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05A" w:rsidRDefault="00DF205A" w:rsidP="00DF205A">
      <w:pPr>
        <w:spacing w:line="360" w:lineRule="auto"/>
        <w:jc w:val="center"/>
        <w:rPr>
          <w:b/>
          <w:sz w:val="22"/>
          <w:szCs w:val="22"/>
          <w:highlight w:val="yellow"/>
        </w:rPr>
      </w:pPr>
      <w:r w:rsidRPr="00B074EB">
        <w:rPr>
          <w:b/>
          <w:sz w:val="22"/>
          <w:szCs w:val="22"/>
          <w:highlight w:val="yellow"/>
        </w:rPr>
        <w:t>How could I recognise a sensory processing difficulty</w:t>
      </w:r>
      <w:r>
        <w:rPr>
          <w:b/>
          <w:sz w:val="22"/>
          <w:szCs w:val="22"/>
          <w:highlight w:val="yellow"/>
        </w:rPr>
        <w:t xml:space="preserve"> in my student</w:t>
      </w:r>
      <w:r w:rsidRPr="00B074EB">
        <w:rPr>
          <w:b/>
          <w:sz w:val="22"/>
          <w:szCs w:val="22"/>
          <w:highlight w:val="yellow"/>
        </w:rPr>
        <w:t>?</w:t>
      </w:r>
    </w:p>
    <w:p w:rsidR="00DF205A" w:rsidRDefault="00DF205A" w:rsidP="00DF205A">
      <w:pPr>
        <w:spacing w:line="360" w:lineRule="auto"/>
        <w:jc w:val="center"/>
        <w:rPr>
          <w:b/>
          <w:sz w:val="22"/>
          <w:szCs w:val="22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F205A" w:rsidTr="00987A0A">
        <w:tc>
          <w:tcPr>
            <w:tcW w:w="9016" w:type="dxa"/>
          </w:tcPr>
          <w:p w:rsidR="00DF205A" w:rsidRDefault="00DF205A" w:rsidP="00987A0A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65BF2">
              <w:rPr>
                <w:b/>
                <w:sz w:val="22"/>
                <w:szCs w:val="22"/>
              </w:rPr>
              <w:t>SUMMARY:</w:t>
            </w:r>
          </w:p>
          <w:p w:rsidR="00DF205A" w:rsidRDefault="00DF205A" w:rsidP="00987A0A">
            <w:pPr>
              <w:spacing w:line="360" w:lineRule="auto"/>
              <w:ind w:right="-755"/>
              <w:rPr>
                <w:sz w:val="22"/>
                <w:szCs w:val="22"/>
              </w:rPr>
            </w:pPr>
            <w:r w:rsidRPr="00DA758F">
              <w:rPr>
                <w:sz w:val="22"/>
                <w:szCs w:val="22"/>
              </w:rPr>
              <w:t xml:space="preserve">A student may have a </w:t>
            </w:r>
            <w:r>
              <w:rPr>
                <w:sz w:val="22"/>
                <w:szCs w:val="22"/>
              </w:rPr>
              <w:t>sensory processing difficulty if his / her engagement for learning is negatively impacted by inefficient processing within the following systems</w:t>
            </w:r>
          </w:p>
          <w:p w:rsidR="00DF205A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auditory - hearing</w:t>
            </w:r>
          </w:p>
          <w:p w:rsidR="00DF205A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visual - vision</w:t>
            </w:r>
          </w:p>
          <w:p w:rsidR="00DF205A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tactile - touch</w:t>
            </w:r>
          </w:p>
          <w:p w:rsidR="00DF205A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oral / gustatory – taste, smell and sensation in and around the mouth</w:t>
            </w:r>
          </w:p>
          <w:p w:rsidR="00DF205A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proprioceptive - body position</w:t>
            </w:r>
          </w:p>
          <w:p w:rsidR="00DF205A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vestibular – balance and movement</w:t>
            </w:r>
          </w:p>
          <w:p w:rsidR="00DF205A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temperature</w:t>
            </w:r>
          </w:p>
          <w:p w:rsidR="00DF205A" w:rsidRPr="00B250D1" w:rsidRDefault="00DF205A" w:rsidP="00DF205A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-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pain</w:t>
            </w:r>
          </w:p>
        </w:tc>
      </w:tr>
    </w:tbl>
    <w:p w:rsidR="00DF205A" w:rsidRPr="005E256F" w:rsidRDefault="00DF205A" w:rsidP="00DF205A">
      <w:pPr>
        <w:spacing w:line="360" w:lineRule="auto"/>
        <w:rPr>
          <w:sz w:val="22"/>
          <w:szCs w:val="22"/>
        </w:rPr>
      </w:pPr>
    </w:p>
    <w:p w:rsidR="00DF205A" w:rsidRDefault="00DF205A" w:rsidP="00DF205A">
      <w:pPr>
        <w:kinsoku w:val="0"/>
        <w:overflowPunct w:val="0"/>
        <w:spacing w:line="360" w:lineRule="auto"/>
        <w:ind w:right="-897"/>
        <w:contextualSpacing/>
        <w:jc w:val="center"/>
        <w:textAlignment w:val="baseline"/>
        <w:rPr>
          <w:rFonts w:eastAsiaTheme="minorEastAsia"/>
          <w:b/>
          <w:bCs/>
          <w:sz w:val="22"/>
          <w:szCs w:val="22"/>
          <w:lang w:eastAsia="en-AU"/>
        </w:rPr>
      </w:pPr>
      <w:r>
        <w:rPr>
          <w:rFonts w:eastAsiaTheme="minorEastAsia"/>
          <w:b/>
          <w:bCs/>
          <w:sz w:val="22"/>
          <w:szCs w:val="22"/>
          <w:lang w:eastAsia="en-AU"/>
        </w:rPr>
        <w:t>READ ON TO LEARN MORE:</w:t>
      </w:r>
    </w:p>
    <w:p w:rsidR="00DF205A" w:rsidRPr="00F153D9" w:rsidRDefault="00DF205A" w:rsidP="00DF205A">
      <w:pPr>
        <w:kinsoku w:val="0"/>
        <w:overflowPunct w:val="0"/>
        <w:spacing w:line="360" w:lineRule="auto"/>
        <w:ind w:right="-897"/>
        <w:contextualSpacing/>
        <w:jc w:val="center"/>
        <w:textAlignment w:val="baseline"/>
        <w:rPr>
          <w:rFonts w:eastAsiaTheme="minorEastAsia"/>
          <w:b/>
          <w:bCs/>
          <w:sz w:val="22"/>
          <w:szCs w:val="22"/>
          <w:lang w:eastAsia="en-AU"/>
        </w:rPr>
      </w:pPr>
      <w:r w:rsidRPr="00282481">
        <w:rPr>
          <w:sz w:val="22"/>
          <w:szCs w:val="22"/>
        </w:rPr>
        <w:t>Inefficient AUDITORY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95"/>
        <w:gridCol w:w="1783"/>
        <w:gridCol w:w="3067"/>
      </w:tblGrid>
      <w:tr w:rsidR="00DF205A" w:rsidTr="00987A0A">
        <w:tc>
          <w:tcPr>
            <w:tcW w:w="4166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b/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  <w:r>
              <w:rPr>
                <w:b/>
                <w:sz w:val="20"/>
                <w:szCs w:val="20"/>
              </w:rPr>
              <w:t xml:space="preserve"> examples</w:t>
            </w:r>
          </w:p>
        </w:tc>
        <w:tc>
          <w:tcPr>
            <w:tcW w:w="1783" w:type="dxa"/>
          </w:tcPr>
          <w:p w:rsidR="00DF205A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might</w:t>
            </w:r>
            <w:r w:rsidRPr="00856249">
              <w:rPr>
                <w:b/>
                <w:sz w:val="20"/>
                <w:szCs w:val="20"/>
              </w:rPr>
              <w:t xml:space="preserve"> I </w:t>
            </w:r>
          </w:p>
          <w:p w:rsidR="00DF205A" w:rsidRPr="00856249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sense</w:t>
            </w:r>
            <w:proofErr w:type="gramEnd"/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3067" w:type="dxa"/>
          </w:tcPr>
          <w:p w:rsidR="00DF205A" w:rsidRPr="00856249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RPr="00445D9A" w:rsidTr="00987A0A">
        <w:tc>
          <w:tcPr>
            <w:tcW w:w="1271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Hear object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445D9A">
              <w:rPr>
                <w:sz w:val="20"/>
                <w:szCs w:val="20"/>
              </w:rPr>
              <w:t>alling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Classroom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chatter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Air </w:t>
            </w:r>
          </w:p>
          <w:p w:rsidR="00DF205A" w:rsidRPr="00445D9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conditioner</w:t>
            </w:r>
          </w:p>
        </w:tc>
        <w:tc>
          <w:tcPr>
            <w:tcW w:w="2895" w:type="dxa"/>
          </w:tcPr>
          <w:p w:rsidR="00DF205A" w:rsidRPr="00445D9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FEBFD0F" wp14:editId="2B57FE18">
                  <wp:extent cx="1701165" cy="11341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45D9A">
              <w:rPr>
                <w:sz w:val="20"/>
                <w:szCs w:val="20"/>
              </w:rPr>
              <w:t>I</w:t>
            </w:r>
          </w:p>
        </w:tc>
        <w:tc>
          <w:tcPr>
            <w:tcW w:w="1783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Sound of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crashing </w:t>
            </w:r>
          </w:p>
          <w:p w:rsidR="00DF205A" w:rsidRPr="00445D9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thunder</w:t>
            </w:r>
          </w:p>
        </w:tc>
        <w:tc>
          <w:tcPr>
            <w:tcW w:w="3067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Over-react to sound: put my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hands over my ears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react to sound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 be able to distinguish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meaningful sounds from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unimportant sounds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distracted by irrelevant sound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Need instructions repeated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 inappropriate response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Pr="00445D9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 slowly</w:t>
            </w:r>
          </w:p>
        </w:tc>
      </w:tr>
    </w:tbl>
    <w:p w:rsidR="00DF205A" w:rsidRDefault="00DF205A" w:rsidP="00DF205A">
      <w:pPr>
        <w:ind w:right="-755"/>
        <w:rPr>
          <w:sz w:val="22"/>
          <w:szCs w:val="22"/>
          <w:u w:val="single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Pr="00282481" w:rsidRDefault="00DF205A" w:rsidP="00DF205A">
      <w:pPr>
        <w:ind w:right="-755"/>
        <w:jc w:val="center"/>
        <w:rPr>
          <w:sz w:val="22"/>
          <w:szCs w:val="22"/>
        </w:rPr>
      </w:pPr>
      <w:r w:rsidRPr="00282481">
        <w:rPr>
          <w:sz w:val="22"/>
          <w:szCs w:val="22"/>
        </w:rPr>
        <w:lastRenderedPageBreak/>
        <w:t>Inefficient VISUAL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35"/>
        <w:gridCol w:w="1559"/>
        <w:gridCol w:w="3351"/>
      </w:tblGrid>
      <w:tr w:rsidR="00DF205A" w:rsidTr="00987A0A">
        <w:tc>
          <w:tcPr>
            <w:tcW w:w="4106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b/>
                <w:sz w:val="20"/>
                <w:szCs w:val="20"/>
                <w:u w:val="single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  <w:r>
              <w:rPr>
                <w:b/>
                <w:sz w:val="20"/>
                <w:szCs w:val="20"/>
              </w:rPr>
              <w:t xml:space="preserve"> examples</w:t>
            </w:r>
          </w:p>
        </w:tc>
        <w:tc>
          <w:tcPr>
            <w:tcW w:w="1559" w:type="dxa"/>
          </w:tcPr>
          <w:p w:rsidR="00DF205A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might</w:t>
            </w:r>
            <w:r w:rsidRPr="00856249">
              <w:rPr>
                <w:b/>
                <w:sz w:val="20"/>
                <w:szCs w:val="20"/>
              </w:rPr>
              <w:t xml:space="preserve"> I </w:t>
            </w:r>
          </w:p>
          <w:p w:rsidR="00DF205A" w:rsidRPr="00856249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sense</w:t>
            </w:r>
            <w:proofErr w:type="gramEnd"/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3351" w:type="dxa"/>
          </w:tcPr>
          <w:p w:rsidR="00DF205A" w:rsidRPr="00856249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271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Bright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Cluttered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Cluttered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worksheet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Busy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playground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  <w:u w:val="single"/>
                <w:lang w:eastAsia="en-AU"/>
              </w:rPr>
              <w:drawing>
                <wp:inline distT="0" distB="0" distL="0" distR="0" wp14:anchorId="75522477" wp14:editId="6B4DCF5B">
                  <wp:extent cx="1466850" cy="109392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43" cy="109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Unbearable </w:t>
            </w:r>
          </w:p>
          <w:p w:rsidR="00DF205A" w:rsidRPr="00704FD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glare</w:t>
            </w:r>
          </w:p>
        </w:tc>
        <w:tc>
          <w:tcPr>
            <w:tcW w:w="3351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Over-react to visual stimulus /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information which other students are not distracted by: h</w:t>
            </w:r>
            <w:r w:rsidRPr="00856249">
              <w:rPr>
                <w:sz w:val="20"/>
                <w:szCs w:val="20"/>
              </w:rPr>
              <w:t>ide</w:t>
            </w:r>
            <w:r>
              <w:rPr>
                <w:sz w:val="20"/>
                <w:szCs w:val="20"/>
              </w:rPr>
              <w:t xml:space="preserve">, cover eyes,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squint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 notice visual information which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should be noticed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 away from task to notice all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actions in room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difficulty finding objects in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competing backgrounds (e.g. pencil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pencil case, maths book in tote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tray)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Become lost easily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difficulty copying from a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cluttered board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difficulty doing a cluttered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worksheet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Stare, look too intensely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cautious at steps, kerbs</w:t>
            </w:r>
          </w:p>
        </w:tc>
      </w:tr>
    </w:tbl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p w:rsidR="00DF205A" w:rsidRPr="00282481" w:rsidRDefault="00DF205A" w:rsidP="00DF205A">
      <w:pPr>
        <w:ind w:right="-755"/>
        <w:jc w:val="center"/>
        <w:rPr>
          <w:sz w:val="22"/>
          <w:szCs w:val="22"/>
        </w:rPr>
      </w:pPr>
      <w:r w:rsidRPr="00282481">
        <w:rPr>
          <w:sz w:val="22"/>
          <w:szCs w:val="22"/>
        </w:rPr>
        <w:t>Inefficient TOUCH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35"/>
        <w:gridCol w:w="1559"/>
        <w:gridCol w:w="3351"/>
      </w:tblGrid>
      <w:tr w:rsidR="00DF205A" w:rsidTr="00987A0A">
        <w:tc>
          <w:tcPr>
            <w:tcW w:w="4106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  <w:r>
              <w:rPr>
                <w:b/>
                <w:sz w:val="20"/>
                <w:szCs w:val="20"/>
              </w:rPr>
              <w:t xml:space="preserve"> examples</w:t>
            </w:r>
          </w:p>
        </w:tc>
        <w:tc>
          <w:tcPr>
            <w:tcW w:w="1559" w:type="dxa"/>
          </w:tcPr>
          <w:p w:rsidR="00DF205A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might</w:t>
            </w:r>
            <w:r w:rsidRPr="00856249">
              <w:rPr>
                <w:b/>
                <w:sz w:val="20"/>
                <w:szCs w:val="20"/>
              </w:rPr>
              <w:t xml:space="preserve"> I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sense</w:t>
            </w:r>
            <w:proofErr w:type="gramEnd"/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3351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271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Feel shirt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</w:t>
            </w:r>
          </w:p>
        </w:tc>
        <w:tc>
          <w:tcPr>
            <w:tcW w:w="2835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5358310" wp14:editId="30F1CB30">
                  <wp:extent cx="1514475" cy="1459865"/>
                  <wp:effectExtent l="0" t="0" r="952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59" cy="1462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Irritating itch</w:t>
            </w:r>
          </w:p>
        </w:tc>
        <w:tc>
          <w:tcPr>
            <w:tcW w:w="3351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Refuse to wear clothing item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Over-react to being touched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unaware of being touched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Bump into others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Push others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Excessively touch others / objects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Bite self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</w:p>
        </w:tc>
      </w:tr>
    </w:tbl>
    <w:p w:rsidR="00DF205A" w:rsidRDefault="00DF205A" w:rsidP="00DF205A">
      <w:pPr>
        <w:ind w:right="-755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  <w:r>
        <w:rPr>
          <w:sz w:val="22"/>
          <w:szCs w:val="22"/>
        </w:rPr>
        <w:t>Inefficient TASTE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835"/>
        <w:gridCol w:w="1559"/>
        <w:gridCol w:w="3351"/>
      </w:tblGrid>
      <w:tr w:rsidR="00DF205A" w:rsidTr="00987A0A">
        <w:tc>
          <w:tcPr>
            <w:tcW w:w="4106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  <w:r>
              <w:rPr>
                <w:b/>
                <w:sz w:val="20"/>
                <w:szCs w:val="20"/>
              </w:rPr>
              <w:t xml:space="preserve"> examples</w:t>
            </w:r>
          </w:p>
        </w:tc>
        <w:tc>
          <w:tcPr>
            <w:tcW w:w="1559" w:type="dxa"/>
          </w:tcPr>
          <w:p w:rsidR="00DF205A" w:rsidRDefault="00DF205A" w:rsidP="00987A0A">
            <w:pPr>
              <w:ind w:right="-75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might</w:t>
            </w:r>
            <w:r w:rsidRPr="00856249">
              <w:rPr>
                <w:b/>
                <w:sz w:val="20"/>
                <w:szCs w:val="20"/>
              </w:rPr>
              <w:t xml:space="preserve"> I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sense</w:t>
            </w:r>
            <w:proofErr w:type="gramEnd"/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3351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271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offered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foods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different:</w:t>
            </w:r>
          </w:p>
          <w:p w:rsidR="00DF205A" w:rsidRPr="000F6F3C" w:rsidRDefault="00DF205A" w:rsidP="00987A0A">
            <w:pPr>
              <w:ind w:right="-755"/>
              <w:rPr>
                <w:sz w:val="20"/>
                <w:szCs w:val="20"/>
              </w:rPr>
            </w:pPr>
            <w:r w:rsidRPr="000F6F3C">
              <w:rPr>
                <w:sz w:val="20"/>
                <w:szCs w:val="20"/>
              </w:rPr>
              <w:t>taste</w:t>
            </w:r>
          </w:p>
          <w:p w:rsidR="00DF205A" w:rsidRPr="000F6F3C" w:rsidRDefault="00DF205A" w:rsidP="00987A0A">
            <w:pPr>
              <w:ind w:right="-755"/>
              <w:rPr>
                <w:sz w:val="20"/>
                <w:szCs w:val="20"/>
              </w:rPr>
            </w:pPr>
            <w:r w:rsidRPr="000F6F3C">
              <w:rPr>
                <w:sz w:val="20"/>
                <w:szCs w:val="20"/>
              </w:rPr>
              <w:t>texture</w:t>
            </w:r>
          </w:p>
          <w:p w:rsidR="00DF205A" w:rsidRPr="000F6F3C" w:rsidRDefault="00DF205A" w:rsidP="00987A0A">
            <w:pPr>
              <w:ind w:right="-755"/>
              <w:rPr>
                <w:sz w:val="20"/>
                <w:szCs w:val="20"/>
              </w:rPr>
            </w:pPr>
            <w:r w:rsidRPr="000F6F3C">
              <w:rPr>
                <w:sz w:val="20"/>
                <w:szCs w:val="20"/>
              </w:rPr>
              <w:t>temperature</w:t>
            </w:r>
          </w:p>
        </w:tc>
        <w:tc>
          <w:tcPr>
            <w:tcW w:w="2835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010CB51" wp14:editId="2F54BA51">
                  <wp:extent cx="1209675" cy="1448435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41" cy="1449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Offensive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taste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texture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temperature</w:t>
            </w:r>
          </w:p>
        </w:tc>
        <w:tc>
          <w:tcPr>
            <w:tcW w:w="3351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Gag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a ‘picky’ eater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messy eating habits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Suck, chew, lick inedible objects e.g.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pencil, shirt collar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unaware of food around mouth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Dribble</w:t>
            </w:r>
          </w:p>
        </w:tc>
      </w:tr>
    </w:tbl>
    <w:p w:rsidR="00DF205A" w:rsidRDefault="00DF205A" w:rsidP="00DF205A">
      <w:pPr>
        <w:ind w:right="-755"/>
        <w:rPr>
          <w:sz w:val="22"/>
          <w:szCs w:val="22"/>
        </w:rPr>
      </w:pPr>
    </w:p>
    <w:p w:rsidR="00DF205A" w:rsidRPr="00282481" w:rsidRDefault="00DF205A" w:rsidP="00DF205A">
      <w:pPr>
        <w:ind w:right="-755"/>
        <w:jc w:val="center"/>
        <w:rPr>
          <w:sz w:val="22"/>
          <w:szCs w:val="22"/>
        </w:rPr>
      </w:pPr>
      <w:r w:rsidRPr="00282481">
        <w:rPr>
          <w:sz w:val="22"/>
          <w:szCs w:val="22"/>
        </w:rPr>
        <w:t>Inefficient SMELL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2126"/>
        <w:gridCol w:w="1933"/>
      </w:tblGrid>
      <w:tr w:rsidR="00DF205A" w:rsidTr="00987A0A">
        <w:tc>
          <w:tcPr>
            <w:tcW w:w="4957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</w:p>
        </w:tc>
        <w:tc>
          <w:tcPr>
            <w:tcW w:w="2126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 xml:space="preserve">What do I </w:t>
            </w:r>
            <w:r>
              <w:rPr>
                <w:b/>
                <w:sz w:val="20"/>
                <w:szCs w:val="20"/>
              </w:rPr>
              <w:t>sense</w:t>
            </w:r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1933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980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Smell teacher’s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perfume</w:t>
            </w:r>
          </w:p>
        </w:tc>
        <w:tc>
          <w:tcPr>
            <w:tcW w:w="2977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A66A7C2" wp14:editId="2F3EAC86">
                  <wp:extent cx="1238250" cy="1238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Offensive smell</w:t>
            </w:r>
          </w:p>
        </w:tc>
        <w:tc>
          <w:tcPr>
            <w:tcW w:w="1933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Run away</w:t>
            </w:r>
          </w:p>
        </w:tc>
      </w:tr>
    </w:tbl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Pr="00282481" w:rsidRDefault="00DF205A" w:rsidP="00DF205A">
      <w:pPr>
        <w:ind w:right="-75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Inefficient PROPRIOCEPTIVE processing 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2126"/>
        <w:gridCol w:w="1933"/>
      </w:tblGrid>
      <w:tr w:rsidR="00DF205A" w:rsidTr="00987A0A">
        <w:tc>
          <w:tcPr>
            <w:tcW w:w="4957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</w:p>
        </w:tc>
        <w:tc>
          <w:tcPr>
            <w:tcW w:w="2126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 xml:space="preserve">What do I </w:t>
            </w:r>
            <w:r>
              <w:rPr>
                <w:b/>
                <w:sz w:val="20"/>
                <w:szCs w:val="20"/>
              </w:rPr>
              <w:t>sense</w:t>
            </w:r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1933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980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Line up outside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classroom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 games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Climb steps</w:t>
            </w:r>
          </w:p>
        </w:tc>
        <w:tc>
          <w:tcPr>
            <w:tcW w:w="2977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C06EF6C" wp14:editId="011BA681">
                  <wp:extent cx="1381125" cy="13780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20" cy="1379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Inaccurately</w:t>
            </w:r>
            <w:r w:rsidRPr="00282481">
              <w:rPr>
                <w:sz w:val="20"/>
                <w:szCs w:val="20"/>
                <w:lang w:val="en-US"/>
              </w:rPr>
              <w:t xml:space="preserve"> sense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 w:rsidRPr="00282481">
              <w:rPr>
                <w:sz w:val="20"/>
                <w:szCs w:val="20"/>
                <w:lang w:val="en-US"/>
              </w:rPr>
              <w:t xml:space="preserve">position of </w:t>
            </w:r>
            <w:r>
              <w:rPr>
                <w:sz w:val="20"/>
                <w:szCs w:val="20"/>
                <w:lang w:val="en-US"/>
              </w:rPr>
              <w:t xml:space="preserve">my </w:t>
            </w:r>
            <w:r w:rsidRPr="00282481">
              <w:rPr>
                <w:sz w:val="20"/>
                <w:szCs w:val="20"/>
                <w:lang w:val="en-US"/>
              </w:rPr>
              <w:t xml:space="preserve">body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IN SPACE, enabling coordinated </w:t>
            </w:r>
          </w:p>
          <w:p w:rsidR="00DF205A" w:rsidRPr="00282481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movement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</w:p>
        </w:tc>
        <w:tc>
          <w:tcPr>
            <w:tcW w:w="1933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clumsy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Bump into others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unexpected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</w:t>
            </w:r>
          </w:p>
        </w:tc>
      </w:tr>
    </w:tbl>
    <w:p w:rsidR="00DF205A" w:rsidRDefault="00DF205A" w:rsidP="00DF205A">
      <w:pPr>
        <w:ind w:right="-755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  <w:r>
        <w:rPr>
          <w:sz w:val="22"/>
          <w:szCs w:val="22"/>
        </w:rPr>
        <w:t>Inefficient VESTIBULAR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2126"/>
        <w:gridCol w:w="1933"/>
      </w:tblGrid>
      <w:tr w:rsidR="00DF205A" w:rsidTr="00987A0A">
        <w:tc>
          <w:tcPr>
            <w:tcW w:w="4957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</w:p>
        </w:tc>
        <w:tc>
          <w:tcPr>
            <w:tcW w:w="2126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 xml:space="preserve">What do I </w:t>
            </w:r>
            <w:r>
              <w:rPr>
                <w:b/>
                <w:sz w:val="20"/>
                <w:szCs w:val="20"/>
              </w:rPr>
              <w:t>sense</w:t>
            </w:r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1933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980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Run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 at desk</w:t>
            </w:r>
          </w:p>
        </w:tc>
        <w:tc>
          <w:tcPr>
            <w:tcW w:w="2977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4D67931" wp14:editId="72F41BB3">
                  <wp:extent cx="1400175" cy="116586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27" cy="1167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Inaccurately </w:t>
            </w:r>
            <w:r w:rsidRPr="00CD1196">
              <w:rPr>
                <w:sz w:val="20"/>
                <w:szCs w:val="20"/>
                <w:lang w:val="en-US"/>
              </w:rPr>
              <w:t xml:space="preserve">sense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 w:rsidRPr="00CD1196">
              <w:rPr>
                <w:sz w:val="20"/>
                <w:szCs w:val="20"/>
                <w:lang w:val="en-US"/>
              </w:rPr>
              <w:t xml:space="preserve">position of </w:t>
            </w:r>
            <w:r>
              <w:rPr>
                <w:sz w:val="20"/>
                <w:szCs w:val="20"/>
                <w:lang w:val="en-US"/>
              </w:rPr>
              <w:t xml:space="preserve">my </w:t>
            </w:r>
            <w:r w:rsidRPr="00CD1196">
              <w:rPr>
                <w:sz w:val="20"/>
                <w:szCs w:val="20"/>
                <w:lang w:val="en-US"/>
              </w:rPr>
              <w:t xml:space="preserve">body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 w:rsidRPr="00CD1196">
              <w:rPr>
                <w:sz w:val="20"/>
                <w:szCs w:val="20"/>
                <w:lang w:val="en-US"/>
              </w:rPr>
              <w:t xml:space="preserve">with respect to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GRAVITY, </w:t>
            </w:r>
            <w:r w:rsidRPr="00CD1196">
              <w:rPr>
                <w:sz w:val="20"/>
                <w:szCs w:val="20"/>
                <w:lang w:val="en-US"/>
              </w:rPr>
              <w:t xml:space="preserve">enabling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  <w:lang w:val="en-US"/>
              </w:rPr>
            </w:pPr>
            <w:r w:rsidRPr="00CD1196">
              <w:rPr>
                <w:sz w:val="20"/>
                <w:szCs w:val="20"/>
                <w:lang w:val="en-US"/>
              </w:rPr>
              <w:t xml:space="preserve">balance and upright </w:t>
            </w:r>
          </w:p>
          <w:p w:rsidR="00DF205A" w:rsidRPr="00CD1196" w:rsidRDefault="00DF205A" w:rsidP="00987A0A">
            <w:pPr>
              <w:ind w:right="-755"/>
              <w:rPr>
                <w:sz w:val="20"/>
                <w:szCs w:val="20"/>
              </w:rPr>
            </w:pPr>
            <w:proofErr w:type="gramStart"/>
            <w:r w:rsidRPr="00CD1196">
              <w:rPr>
                <w:sz w:val="20"/>
                <w:szCs w:val="20"/>
                <w:lang w:val="en-US"/>
              </w:rPr>
              <w:t>posture</w:t>
            </w:r>
            <w:proofErr w:type="gramEnd"/>
            <w:r w:rsidRPr="00CD1196">
              <w:rPr>
                <w:sz w:val="20"/>
                <w:szCs w:val="20"/>
                <w:lang w:val="en-US"/>
              </w:rPr>
              <w:t xml:space="preserve">.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</w:p>
        </w:tc>
        <w:tc>
          <w:tcPr>
            <w:tcW w:w="1933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Feel dizzy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 over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Wriggle constantly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 off my chair</w:t>
            </w:r>
          </w:p>
        </w:tc>
      </w:tr>
    </w:tbl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Default="00DF205A" w:rsidP="00DF205A">
      <w:pPr>
        <w:ind w:right="-755"/>
        <w:jc w:val="center"/>
        <w:rPr>
          <w:sz w:val="22"/>
          <w:szCs w:val="22"/>
        </w:rPr>
      </w:pPr>
    </w:p>
    <w:p w:rsidR="00DF205A" w:rsidRPr="00CD1196" w:rsidRDefault="00DF205A" w:rsidP="00DF205A">
      <w:pPr>
        <w:ind w:right="-755"/>
        <w:jc w:val="center"/>
        <w:rPr>
          <w:sz w:val="22"/>
          <w:szCs w:val="22"/>
        </w:rPr>
      </w:pPr>
      <w:r w:rsidRPr="00CD1196">
        <w:rPr>
          <w:sz w:val="22"/>
          <w:szCs w:val="22"/>
        </w:rPr>
        <w:t>Ineff</w:t>
      </w:r>
      <w:r>
        <w:rPr>
          <w:sz w:val="22"/>
          <w:szCs w:val="22"/>
        </w:rPr>
        <w:t>icient TEMPERATURE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2126"/>
        <w:gridCol w:w="1933"/>
      </w:tblGrid>
      <w:tr w:rsidR="00DF205A" w:rsidTr="00987A0A">
        <w:tc>
          <w:tcPr>
            <w:tcW w:w="4957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</w:p>
        </w:tc>
        <w:tc>
          <w:tcPr>
            <w:tcW w:w="2126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 xml:space="preserve">What do I </w:t>
            </w:r>
            <w:r>
              <w:rPr>
                <w:b/>
                <w:sz w:val="20"/>
                <w:szCs w:val="20"/>
              </w:rPr>
              <w:t>sense</w:t>
            </w:r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1933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980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from classroom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playground in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winter</w:t>
            </w:r>
          </w:p>
        </w:tc>
        <w:tc>
          <w:tcPr>
            <w:tcW w:w="2977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5168134" wp14:editId="3B6775D1">
                  <wp:extent cx="1266825" cy="12668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Inaccurately sense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hot and cold</w:t>
            </w:r>
          </w:p>
        </w:tc>
        <w:tc>
          <w:tcPr>
            <w:tcW w:w="1933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unaware of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temperature changes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Wear only a t-shirt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winter</w:t>
            </w:r>
          </w:p>
        </w:tc>
      </w:tr>
    </w:tbl>
    <w:p w:rsidR="00DF205A" w:rsidRDefault="00DF205A" w:rsidP="00DF205A">
      <w:pPr>
        <w:ind w:right="-755"/>
        <w:rPr>
          <w:sz w:val="22"/>
          <w:szCs w:val="22"/>
        </w:rPr>
      </w:pPr>
    </w:p>
    <w:p w:rsidR="00DF205A" w:rsidRPr="00CD1196" w:rsidRDefault="00DF205A" w:rsidP="00DF205A">
      <w:pPr>
        <w:jc w:val="center"/>
        <w:rPr>
          <w:sz w:val="22"/>
          <w:szCs w:val="22"/>
        </w:rPr>
      </w:pPr>
      <w:r>
        <w:rPr>
          <w:sz w:val="22"/>
          <w:szCs w:val="22"/>
        </w:rPr>
        <w:t>Inefficient PAIN processing</w:t>
      </w:r>
    </w:p>
    <w:p w:rsidR="00DF205A" w:rsidRDefault="00DF205A" w:rsidP="00DF205A">
      <w:pPr>
        <w:ind w:right="-755"/>
        <w:jc w:val="center"/>
        <w:rPr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2126"/>
        <w:gridCol w:w="1933"/>
      </w:tblGrid>
      <w:tr w:rsidR="00DF205A" w:rsidTr="00987A0A">
        <w:tc>
          <w:tcPr>
            <w:tcW w:w="4957" w:type="dxa"/>
            <w:gridSpan w:val="2"/>
          </w:tcPr>
          <w:p w:rsidR="00DF205A" w:rsidRPr="00856249" w:rsidRDefault="00DF205A" w:rsidP="00987A0A">
            <w:pPr>
              <w:ind w:right="-755"/>
              <w:jc w:val="center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Trigger stimulus</w:t>
            </w:r>
          </w:p>
        </w:tc>
        <w:tc>
          <w:tcPr>
            <w:tcW w:w="2126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 xml:space="preserve">What do I </w:t>
            </w:r>
            <w:r>
              <w:rPr>
                <w:b/>
                <w:sz w:val="20"/>
                <w:szCs w:val="20"/>
              </w:rPr>
              <w:t>sense</w:t>
            </w:r>
            <w:r w:rsidRPr="00856249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1933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 w:rsidRPr="00856249">
              <w:rPr>
                <w:b/>
                <w:sz w:val="20"/>
                <w:szCs w:val="20"/>
              </w:rPr>
              <w:t>What might I do?</w:t>
            </w:r>
          </w:p>
        </w:tc>
      </w:tr>
      <w:tr w:rsidR="00DF205A" w:rsidTr="00987A0A">
        <w:tc>
          <w:tcPr>
            <w:tcW w:w="1980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 over</w:t>
            </w:r>
          </w:p>
        </w:tc>
        <w:tc>
          <w:tcPr>
            <w:tcW w:w="2977" w:type="dxa"/>
          </w:tcPr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2F9A1DA" wp14:editId="2DC3087B">
                  <wp:extent cx="1809750" cy="1461174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64" cy="146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Inaccurately sense 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pain</w:t>
            </w:r>
          </w:p>
        </w:tc>
        <w:tc>
          <w:tcPr>
            <w:tcW w:w="1933" w:type="dxa"/>
          </w:tcPr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Feel no pain OR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excessive pain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unaware of </w:t>
            </w:r>
          </w:p>
          <w:p w:rsidR="00DF205A" w:rsidRDefault="00DF205A" w:rsidP="00987A0A">
            <w:pPr>
              <w:ind w:right="-7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cuts, bruises</w:t>
            </w:r>
          </w:p>
          <w:p w:rsidR="00DF205A" w:rsidRPr="00856249" w:rsidRDefault="00DF205A" w:rsidP="00987A0A">
            <w:pPr>
              <w:ind w:right="-755"/>
              <w:rPr>
                <w:sz w:val="20"/>
                <w:szCs w:val="20"/>
              </w:rPr>
            </w:pPr>
          </w:p>
        </w:tc>
      </w:tr>
    </w:tbl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DF205A" w:rsidRDefault="00DF205A" w:rsidP="00DF205A">
      <w:pPr>
        <w:rPr>
          <w:b/>
          <w:sz w:val="22"/>
          <w:szCs w:val="22"/>
        </w:rPr>
      </w:pPr>
    </w:p>
    <w:p w:rsidR="00100D49" w:rsidRDefault="00100D49">
      <w:bookmarkStart w:id="0" w:name="_GoBack"/>
      <w:bookmarkEnd w:id="0"/>
    </w:p>
    <w:sectPr w:rsidR="00100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67AA7"/>
    <w:multiLevelType w:val="hybridMultilevel"/>
    <w:tmpl w:val="4D2E4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05A"/>
    <w:rsid w:val="00100D49"/>
    <w:rsid w:val="00DF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05A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05A"/>
    <w:pPr>
      <w:ind w:left="720"/>
      <w:contextualSpacing/>
    </w:pPr>
  </w:style>
  <w:style w:type="table" w:styleId="TableGrid">
    <w:name w:val="Table Grid"/>
    <w:basedOn w:val="TableNormal"/>
    <w:uiPriority w:val="39"/>
    <w:rsid w:val="00DF2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5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05A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05A"/>
    <w:pPr>
      <w:ind w:left="720"/>
      <w:contextualSpacing/>
    </w:pPr>
  </w:style>
  <w:style w:type="table" w:styleId="TableGrid">
    <w:name w:val="Table Grid"/>
    <w:basedOn w:val="TableNormal"/>
    <w:uiPriority w:val="39"/>
    <w:rsid w:val="00DF2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Knight, Dianne J</dc:creator>
  <cp:lastModifiedBy>Knight, Dianne J</cp:lastModifiedBy>
  <cp:revision>1</cp:revision>
  <dcterms:created xsi:type="dcterms:W3CDTF">2015-08-31T00:54:00Z</dcterms:created>
  <dcterms:modified xsi:type="dcterms:W3CDTF">2015-08-31T00:55:00Z</dcterms:modified>
</cp:coreProperties>
</file>