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971" w:rsidRDefault="00FD6971" w:rsidP="00FD6971">
      <w:pPr>
        <w:jc w:val="center"/>
        <w:rPr>
          <w:b/>
          <w:sz w:val="22"/>
          <w:szCs w:val="22"/>
          <w:highlight w:val="yellow"/>
        </w:rPr>
      </w:pPr>
      <w:r w:rsidRPr="00A778E2">
        <w:rPr>
          <w:b/>
          <w:sz w:val="22"/>
          <w:szCs w:val="22"/>
          <w:highlight w:val="yellow"/>
        </w:rPr>
        <w:t xml:space="preserve">What executive functioning strategies could I adopt to enhance </w:t>
      </w:r>
    </w:p>
    <w:p w:rsidR="00FD6971" w:rsidRDefault="00FD6971" w:rsidP="00FD6971">
      <w:pPr>
        <w:jc w:val="center"/>
        <w:rPr>
          <w:b/>
          <w:sz w:val="22"/>
          <w:szCs w:val="22"/>
          <w:highlight w:val="yellow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  <w:highlight w:val="yellow"/>
        </w:rPr>
        <w:t>student</w:t>
      </w:r>
      <w:proofErr w:type="gramEnd"/>
      <w:r>
        <w:rPr>
          <w:b/>
          <w:sz w:val="22"/>
          <w:szCs w:val="22"/>
          <w:highlight w:val="yellow"/>
        </w:rPr>
        <w:t xml:space="preserve"> engagement for </w:t>
      </w:r>
      <w:r w:rsidRPr="00A778E2">
        <w:rPr>
          <w:b/>
          <w:sz w:val="22"/>
          <w:szCs w:val="22"/>
          <w:highlight w:val="yellow"/>
        </w:rPr>
        <w:t>learning?</w:t>
      </w: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6971" w:rsidTr="00987A0A">
        <w:tc>
          <w:tcPr>
            <w:tcW w:w="9016" w:type="dxa"/>
          </w:tcPr>
          <w:p w:rsidR="00FD6971" w:rsidRDefault="00FD6971" w:rsidP="00987A0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65BF2">
              <w:rPr>
                <w:b/>
                <w:sz w:val="22"/>
                <w:szCs w:val="22"/>
              </w:rPr>
              <w:t>SUMMARY:</w:t>
            </w:r>
          </w:p>
          <w:p w:rsidR="00FD6971" w:rsidRDefault="00FD6971" w:rsidP="00987A0A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Executive functioning strategies are purposeful and deliberate. They are goal directed behaviours which have the objective of processing information for learning. </w:t>
            </w:r>
          </w:p>
          <w:p w:rsidR="00FD6971" w:rsidRDefault="00FD6971" w:rsidP="00987A0A">
            <w:pPr>
              <w:spacing w:line="360" w:lineRule="auto"/>
              <w:rPr>
                <w:sz w:val="22"/>
                <w:szCs w:val="22"/>
              </w:rPr>
            </w:pPr>
          </w:p>
          <w:p w:rsidR="00FD6971" w:rsidRDefault="00FD6971" w:rsidP="00987A0A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 section provides a strategic framework with specific practical and explicit examples which have been shown to help students to</w:t>
            </w:r>
          </w:p>
          <w:p w:rsidR="00FD6971" w:rsidRDefault="00FD6971" w:rsidP="00FD697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learn more efficiently </w:t>
            </w:r>
          </w:p>
          <w:p w:rsidR="00FD6971" w:rsidRPr="00590507" w:rsidRDefault="00FD6971" w:rsidP="00FD697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 w:val="22"/>
                <w:szCs w:val="22"/>
              </w:rPr>
            </w:pPr>
            <w:r w:rsidRPr="00590507">
              <w:rPr>
                <w:sz w:val="22"/>
                <w:szCs w:val="22"/>
              </w:rPr>
              <w:t xml:space="preserve">cope more effectively </w:t>
            </w:r>
          </w:p>
        </w:tc>
      </w:tr>
    </w:tbl>
    <w:p w:rsidR="00FD6971" w:rsidRDefault="00FD6971" w:rsidP="00FD6971">
      <w:pPr>
        <w:rPr>
          <w:b/>
          <w:sz w:val="22"/>
          <w:szCs w:val="22"/>
        </w:rPr>
      </w:pPr>
    </w:p>
    <w:p w:rsidR="00FD6971" w:rsidRPr="00A4543F" w:rsidRDefault="00FD6971" w:rsidP="00FD697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READ ON TO LEARN MORE:</w:t>
      </w:r>
    </w:p>
    <w:p w:rsidR="00FD6971" w:rsidRDefault="00FD6971" w:rsidP="00FD6971">
      <w:pPr>
        <w:rPr>
          <w:sz w:val="22"/>
          <w:szCs w:val="22"/>
        </w:rPr>
      </w:pPr>
    </w:p>
    <w:p w:rsidR="00FD6971" w:rsidRPr="0010762B" w:rsidRDefault="00FD6971" w:rsidP="00FD6971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0762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Using executive functioning language, students need to </w:t>
      </w:r>
    </w:p>
    <w:p w:rsidR="00FD6971" w:rsidRPr="0010762B" w:rsidRDefault="00FD6971" w:rsidP="00FD6971">
      <w:pPr>
        <w:numPr>
          <w:ilvl w:val="0"/>
          <w:numId w:val="1"/>
        </w:numPr>
        <w:kinsoku w:val="0"/>
        <w:overflowPunct w:val="0"/>
        <w:spacing w:before="115"/>
        <w:ind w:right="-472"/>
        <w:textAlignment w:val="baseline"/>
        <w:rPr>
          <w:color w:val="000000"/>
          <w:sz w:val="22"/>
          <w:szCs w:val="22"/>
          <w:lang w:eastAsia="en-AU"/>
        </w:rPr>
      </w:pPr>
      <w:r w:rsidRPr="0010762B">
        <w:rPr>
          <w:b/>
          <w:bCs/>
          <w:color w:val="000000"/>
          <w:sz w:val="22"/>
          <w:szCs w:val="22"/>
          <w:lang w:eastAsia="en-AU"/>
        </w:rPr>
        <w:t xml:space="preserve">STOP </w:t>
      </w:r>
      <w:r w:rsidRPr="0010762B">
        <w:rPr>
          <w:color w:val="000000"/>
          <w:sz w:val="22"/>
          <w:szCs w:val="22"/>
          <w:lang w:eastAsia="en-AU"/>
        </w:rPr>
        <w:tab/>
      </w:r>
      <w:r w:rsidRPr="0010762B">
        <w:rPr>
          <w:color w:val="000000"/>
          <w:sz w:val="22"/>
          <w:szCs w:val="22"/>
          <w:lang w:eastAsia="en-AU"/>
        </w:rPr>
        <w:tab/>
        <w:t>gain the required level of arousal / focussed sustained attention for task</w:t>
      </w:r>
    </w:p>
    <w:p w:rsidR="00FD6971" w:rsidRPr="0010762B" w:rsidRDefault="00FD6971" w:rsidP="00FD6971">
      <w:pPr>
        <w:numPr>
          <w:ilvl w:val="0"/>
          <w:numId w:val="1"/>
        </w:numPr>
        <w:kinsoku w:val="0"/>
        <w:overflowPunct w:val="0"/>
        <w:spacing w:before="115"/>
        <w:ind w:right="-755"/>
        <w:textAlignment w:val="baseline"/>
        <w:rPr>
          <w:color w:val="000000"/>
          <w:sz w:val="22"/>
          <w:szCs w:val="22"/>
          <w:lang w:eastAsia="en-AU"/>
        </w:rPr>
      </w:pPr>
      <w:r w:rsidRPr="0010762B">
        <w:rPr>
          <w:b/>
          <w:bCs/>
          <w:color w:val="000000"/>
          <w:sz w:val="22"/>
          <w:szCs w:val="22"/>
          <w:lang w:eastAsia="en-AU"/>
        </w:rPr>
        <w:t>SENSE</w:t>
      </w:r>
      <w:r w:rsidRPr="0010762B">
        <w:rPr>
          <w:color w:val="000000"/>
          <w:sz w:val="22"/>
          <w:szCs w:val="22"/>
          <w:lang w:eastAsia="en-AU"/>
        </w:rPr>
        <w:tab/>
        <w:t>perceive sensory information relevant to task through looking and listening</w:t>
      </w:r>
    </w:p>
    <w:p w:rsidR="00FD6971" w:rsidRPr="0010762B" w:rsidRDefault="00FD6971" w:rsidP="00FD6971">
      <w:pPr>
        <w:numPr>
          <w:ilvl w:val="0"/>
          <w:numId w:val="1"/>
        </w:numPr>
        <w:kinsoku w:val="0"/>
        <w:overflowPunct w:val="0"/>
        <w:spacing w:before="115"/>
        <w:ind w:right="-330"/>
        <w:textAlignment w:val="baseline"/>
        <w:rPr>
          <w:color w:val="000000"/>
          <w:sz w:val="22"/>
          <w:szCs w:val="22"/>
          <w:lang w:eastAsia="en-AU"/>
        </w:rPr>
      </w:pPr>
      <w:r w:rsidRPr="0010762B">
        <w:rPr>
          <w:b/>
          <w:bCs/>
          <w:color w:val="000000"/>
          <w:sz w:val="22"/>
          <w:szCs w:val="22"/>
          <w:lang w:eastAsia="en-AU"/>
        </w:rPr>
        <w:t>THINK</w:t>
      </w:r>
      <w:r w:rsidRPr="0010762B">
        <w:rPr>
          <w:color w:val="000000"/>
          <w:sz w:val="22"/>
          <w:szCs w:val="22"/>
          <w:lang w:eastAsia="en-AU"/>
        </w:rPr>
        <w:t xml:space="preserve"> </w:t>
      </w:r>
      <w:r w:rsidRPr="0010762B">
        <w:rPr>
          <w:color w:val="000000"/>
          <w:sz w:val="22"/>
          <w:szCs w:val="22"/>
          <w:lang w:eastAsia="en-AU"/>
        </w:rPr>
        <w:tab/>
        <w:t>engage in recall and planning strategies to develop a plan of action</w:t>
      </w:r>
    </w:p>
    <w:p w:rsidR="00FD6971" w:rsidRPr="0010762B" w:rsidRDefault="00FD6971" w:rsidP="00FD6971">
      <w:pPr>
        <w:numPr>
          <w:ilvl w:val="0"/>
          <w:numId w:val="2"/>
        </w:numPr>
        <w:kinsoku w:val="0"/>
        <w:overflowPunct w:val="0"/>
        <w:spacing w:before="115"/>
        <w:textAlignment w:val="baseline"/>
        <w:rPr>
          <w:color w:val="000000"/>
          <w:sz w:val="22"/>
          <w:szCs w:val="22"/>
          <w:lang w:eastAsia="en-AU"/>
        </w:rPr>
      </w:pPr>
      <w:r w:rsidRPr="0010762B">
        <w:rPr>
          <w:b/>
          <w:bCs/>
          <w:color w:val="000000"/>
          <w:sz w:val="22"/>
          <w:szCs w:val="22"/>
          <w:lang w:eastAsia="en-AU"/>
        </w:rPr>
        <w:t>DO</w:t>
      </w:r>
      <w:r w:rsidRPr="0010762B">
        <w:rPr>
          <w:color w:val="000000"/>
          <w:sz w:val="22"/>
          <w:szCs w:val="22"/>
          <w:lang w:eastAsia="en-AU"/>
        </w:rPr>
        <w:t xml:space="preserve">  </w:t>
      </w:r>
      <w:r w:rsidRPr="0010762B">
        <w:rPr>
          <w:color w:val="000000"/>
          <w:sz w:val="22"/>
          <w:szCs w:val="22"/>
          <w:lang w:eastAsia="en-AU"/>
        </w:rPr>
        <w:tab/>
      </w:r>
      <w:r w:rsidRPr="0010762B">
        <w:rPr>
          <w:color w:val="000000"/>
          <w:sz w:val="22"/>
          <w:szCs w:val="22"/>
          <w:lang w:eastAsia="en-AU"/>
        </w:rPr>
        <w:tab/>
        <w:t>implement the plan</w:t>
      </w:r>
    </w:p>
    <w:p w:rsidR="00FD6971" w:rsidRPr="0010762B" w:rsidRDefault="00FD6971" w:rsidP="00FD6971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</w:p>
    <w:p w:rsidR="00FD6971" w:rsidRPr="00590507" w:rsidRDefault="00FD6971" w:rsidP="00FD6971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  <w:r w:rsidRPr="0010762B">
        <w:rPr>
          <w:bCs/>
          <w:color w:val="000000"/>
          <w:sz w:val="22"/>
          <w:szCs w:val="22"/>
          <w:lang w:eastAsia="en-AU"/>
        </w:rPr>
        <w:t>Using executive functioning language, teachers could state</w:t>
      </w:r>
    </w:p>
    <w:p w:rsidR="00FD6971" w:rsidRPr="0010762B" w:rsidRDefault="00FD6971" w:rsidP="00FD6971">
      <w:pPr>
        <w:numPr>
          <w:ilvl w:val="0"/>
          <w:numId w:val="1"/>
        </w:numPr>
        <w:kinsoku w:val="0"/>
        <w:overflowPunct w:val="0"/>
        <w:spacing w:before="115"/>
        <w:textAlignment w:val="baseline"/>
        <w:rPr>
          <w:b/>
          <w:bCs/>
          <w:color w:val="000000"/>
          <w:sz w:val="22"/>
          <w:szCs w:val="22"/>
          <w:lang w:eastAsia="en-AU"/>
        </w:rPr>
      </w:pPr>
      <w:r w:rsidRPr="0010762B">
        <w:rPr>
          <w:b/>
          <w:bCs/>
          <w:color w:val="000000"/>
          <w:sz w:val="22"/>
          <w:szCs w:val="22"/>
          <w:lang w:eastAsia="en-AU"/>
        </w:rPr>
        <w:t>STOP</w:t>
      </w:r>
      <w:r w:rsidRPr="0010762B">
        <w:rPr>
          <w:b/>
          <w:bCs/>
          <w:color w:val="000000"/>
          <w:sz w:val="22"/>
          <w:szCs w:val="22"/>
          <w:lang w:eastAsia="en-AU"/>
        </w:rPr>
        <w:tab/>
      </w:r>
      <w:r w:rsidRPr="0010762B">
        <w:rPr>
          <w:b/>
          <w:bCs/>
          <w:color w:val="000000"/>
          <w:sz w:val="22"/>
          <w:szCs w:val="22"/>
          <w:lang w:eastAsia="en-AU"/>
        </w:rPr>
        <w:tab/>
      </w:r>
      <w:r w:rsidRPr="0010762B">
        <w:rPr>
          <w:bCs/>
          <w:color w:val="000000"/>
          <w:sz w:val="22"/>
          <w:szCs w:val="22"/>
          <w:lang w:eastAsia="en-AU"/>
        </w:rPr>
        <w:t xml:space="preserve">Molly, </w:t>
      </w:r>
      <w:r w:rsidRPr="0010762B">
        <w:rPr>
          <w:b/>
          <w:bCs/>
          <w:sz w:val="22"/>
          <w:szCs w:val="22"/>
          <w:lang w:eastAsia="en-AU"/>
        </w:rPr>
        <w:t>stop looking</w:t>
      </w:r>
      <w:r w:rsidRPr="0010762B">
        <w:rPr>
          <w:bCs/>
          <w:sz w:val="22"/>
          <w:szCs w:val="22"/>
          <w:lang w:eastAsia="en-AU"/>
        </w:rPr>
        <w:t xml:space="preserve"> </w:t>
      </w:r>
      <w:r w:rsidRPr="0010762B">
        <w:rPr>
          <w:bCs/>
          <w:color w:val="000000"/>
          <w:sz w:val="22"/>
          <w:szCs w:val="22"/>
          <w:lang w:eastAsia="en-AU"/>
        </w:rPr>
        <w:t>around the room</w:t>
      </w:r>
    </w:p>
    <w:p w:rsidR="00FD6971" w:rsidRPr="0010762B" w:rsidRDefault="00FD6971" w:rsidP="00FD6971">
      <w:pPr>
        <w:numPr>
          <w:ilvl w:val="0"/>
          <w:numId w:val="1"/>
        </w:numPr>
        <w:kinsoku w:val="0"/>
        <w:overflowPunct w:val="0"/>
        <w:spacing w:before="115"/>
        <w:ind w:right="-613"/>
        <w:textAlignment w:val="baseline"/>
        <w:rPr>
          <w:b/>
          <w:bCs/>
          <w:sz w:val="22"/>
          <w:szCs w:val="22"/>
          <w:lang w:eastAsia="en-AU"/>
        </w:rPr>
      </w:pPr>
      <w:r w:rsidRPr="0010762B">
        <w:rPr>
          <w:b/>
          <w:bCs/>
          <w:color w:val="000000"/>
          <w:sz w:val="22"/>
          <w:szCs w:val="22"/>
          <w:lang w:eastAsia="en-AU"/>
        </w:rPr>
        <w:t>SENSE</w:t>
      </w:r>
      <w:r w:rsidRPr="0010762B">
        <w:rPr>
          <w:b/>
          <w:bCs/>
          <w:color w:val="000000"/>
          <w:sz w:val="22"/>
          <w:szCs w:val="22"/>
          <w:lang w:eastAsia="en-AU"/>
        </w:rPr>
        <w:tab/>
      </w:r>
      <w:r w:rsidRPr="0010762B">
        <w:rPr>
          <w:b/>
          <w:bCs/>
          <w:sz w:val="22"/>
          <w:szCs w:val="22"/>
          <w:lang w:eastAsia="en-AU"/>
        </w:rPr>
        <w:t>Get your eyes ready to look</w:t>
      </w:r>
      <w:r w:rsidRPr="0010762B">
        <w:rPr>
          <w:bCs/>
          <w:sz w:val="22"/>
          <w:szCs w:val="22"/>
          <w:lang w:eastAsia="en-AU"/>
        </w:rPr>
        <w:t xml:space="preserve"> for the page where you need to start writing</w:t>
      </w:r>
    </w:p>
    <w:p w:rsidR="00FD6971" w:rsidRPr="0010762B" w:rsidRDefault="00FD6971" w:rsidP="00FD6971">
      <w:pPr>
        <w:numPr>
          <w:ilvl w:val="0"/>
          <w:numId w:val="1"/>
        </w:numPr>
        <w:kinsoku w:val="0"/>
        <w:overflowPunct w:val="0"/>
        <w:spacing w:before="115"/>
        <w:textAlignment w:val="baseline"/>
        <w:rPr>
          <w:bCs/>
          <w:sz w:val="22"/>
          <w:szCs w:val="22"/>
          <w:lang w:eastAsia="en-AU"/>
        </w:rPr>
      </w:pPr>
      <w:r w:rsidRPr="0010762B">
        <w:rPr>
          <w:b/>
          <w:bCs/>
          <w:sz w:val="22"/>
          <w:szCs w:val="22"/>
          <w:lang w:eastAsia="en-AU"/>
        </w:rPr>
        <w:t>THINK</w:t>
      </w:r>
      <w:r w:rsidRPr="0010762B">
        <w:rPr>
          <w:b/>
          <w:bCs/>
          <w:sz w:val="22"/>
          <w:szCs w:val="22"/>
          <w:lang w:eastAsia="en-AU"/>
        </w:rPr>
        <w:tab/>
      </w:r>
      <w:r>
        <w:rPr>
          <w:b/>
          <w:bCs/>
          <w:sz w:val="22"/>
          <w:szCs w:val="22"/>
          <w:lang w:eastAsia="en-AU"/>
        </w:rPr>
        <w:tab/>
      </w:r>
      <w:r w:rsidRPr="0010762B">
        <w:rPr>
          <w:b/>
          <w:bCs/>
          <w:sz w:val="22"/>
          <w:szCs w:val="22"/>
          <w:lang w:eastAsia="en-AU"/>
        </w:rPr>
        <w:t>Remember</w:t>
      </w:r>
      <w:r w:rsidRPr="0010762B">
        <w:rPr>
          <w:bCs/>
          <w:sz w:val="22"/>
          <w:szCs w:val="22"/>
          <w:lang w:eastAsia="en-AU"/>
        </w:rPr>
        <w:t xml:space="preserve"> what you were writing before recess: </w:t>
      </w:r>
    </w:p>
    <w:p w:rsidR="00FD6971" w:rsidRPr="0010762B" w:rsidRDefault="00FD6971" w:rsidP="00FD6971">
      <w:pPr>
        <w:kinsoku w:val="0"/>
        <w:overflowPunct w:val="0"/>
        <w:spacing w:before="115"/>
        <w:ind w:left="720"/>
        <w:textAlignment w:val="baseline"/>
        <w:rPr>
          <w:bCs/>
          <w:sz w:val="22"/>
          <w:szCs w:val="22"/>
          <w:lang w:eastAsia="en-AU"/>
        </w:rPr>
      </w:pPr>
      <w:r w:rsidRPr="0010762B">
        <w:rPr>
          <w:b/>
          <w:bCs/>
          <w:sz w:val="22"/>
          <w:szCs w:val="22"/>
          <w:lang w:eastAsia="en-AU"/>
        </w:rPr>
        <w:t xml:space="preserve">                        </w:t>
      </w:r>
      <w:r w:rsidRPr="0059562E">
        <w:rPr>
          <w:bCs/>
          <w:sz w:val="22"/>
          <w:szCs w:val="22"/>
          <w:lang w:eastAsia="en-AU"/>
        </w:rPr>
        <w:t>(</w:t>
      </w:r>
      <w:proofErr w:type="gramStart"/>
      <w:r w:rsidRPr="0010762B">
        <w:rPr>
          <w:bCs/>
          <w:sz w:val="22"/>
          <w:szCs w:val="22"/>
          <w:lang w:eastAsia="en-AU"/>
        </w:rPr>
        <w:t>the</w:t>
      </w:r>
      <w:proofErr w:type="gramEnd"/>
      <w:r w:rsidRPr="0010762B">
        <w:rPr>
          <w:bCs/>
          <w:sz w:val="22"/>
          <w:szCs w:val="22"/>
          <w:lang w:eastAsia="en-AU"/>
        </w:rPr>
        <w:t xml:space="preserve"> introduction to your argument from your mind-map)</w:t>
      </w:r>
    </w:p>
    <w:p w:rsidR="00FD6971" w:rsidRPr="0010762B" w:rsidRDefault="00FD6971" w:rsidP="00FD6971">
      <w:pPr>
        <w:kinsoku w:val="0"/>
        <w:overflowPunct w:val="0"/>
        <w:spacing w:before="115"/>
        <w:ind w:left="720"/>
        <w:textAlignment w:val="baseline"/>
        <w:rPr>
          <w:bCs/>
          <w:sz w:val="22"/>
          <w:szCs w:val="22"/>
          <w:lang w:eastAsia="en-AU"/>
        </w:rPr>
      </w:pPr>
      <w:r w:rsidRPr="0010762B">
        <w:rPr>
          <w:bCs/>
          <w:sz w:val="22"/>
          <w:szCs w:val="22"/>
          <w:lang w:eastAsia="en-AU"/>
        </w:rPr>
        <w:t xml:space="preserve">                        </w:t>
      </w:r>
      <w:r w:rsidRPr="0010762B">
        <w:rPr>
          <w:b/>
          <w:bCs/>
          <w:sz w:val="22"/>
          <w:szCs w:val="22"/>
          <w:lang w:eastAsia="en-AU"/>
        </w:rPr>
        <w:t>Look at</w:t>
      </w:r>
      <w:r w:rsidRPr="0010762B">
        <w:rPr>
          <w:bCs/>
          <w:sz w:val="22"/>
          <w:szCs w:val="22"/>
          <w:lang w:eastAsia="en-AU"/>
        </w:rPr>
        <w:t xml:space="preserve"> Section 2 on your mind-map</w:t>
      </w:r>
    </w:p>
    <w:p w:rsidR="00FD6971" w:rsidRPr="00590507" w:rsidRDefault="00FD6971" w:rsidP="00FD6971">
      <w:pPr>
        <w:kinsoku w:val="0"/>
        <w:overflowPunct w:val="0"/>
        <w:spacing w:before="115"/>
        <w:ind w:left="720"/>
        <w:textAlignment w:val="baseline"/>
        <w:rPr>
          <w:bCs/>
          <w:sz w:val="22"/>
          <w:szCs w:val="22"/>
          <w:lang w:eastAsia="en-AU"/>
        </w:rPr>
      </w:pPr>
      <w:r w:rsidRPr="0010762B">
        <w:rPr>
          <w:b/>
          <w:bCs/>
          <w:sz w:val="22"/>
          <w:szCs w:val="22"/>
          <w:lang w:eastAsia="en-AU"/>
        </w:rPr>
        <w:t xml:space="preserve">                        Choose </w:t>
      </w:r>
      <w:r w:rsidRPr="0010762B">
        <w:rPr>
          <w:bCs/>
          <w:sz w:val="22"/>
          <w:szCs w:val="22"/>
          <w:lang w:eastAsia="en-AU"/>
        </w:rPr>
        <w:t>which point you will write about first then</w:t>
      </w:r>
      <w:r w:rsidRPr="0010762B">
        <w:rPr>
          <w:b/>
          <w:bCs/>
          <w:sz w:val="22"/>
          <w:szCs w:val="22"/>
          <w:lang w:eastAsia="en-AU"/>
        </w:rPr>
        <w:t xml:space="preserve"> </w:t>
      </w:r>
    </w:p>
    <w:p w:rsidR="00FD6971" w:rsidRPr="0010762B" w:rsidRDefault="00FD6971" w:rsidP="00FD6971">
      <w:pPr>
        <w:kinsoku w:val="0"/>
        <w:overflowPunct w:val="0"/>
        <w:spacing w:before="115"/>
        <w:ind w:left="1440" w:firstLine="720"/>
        <w:textAlignment w:val="baseline"/>
        <w:rPr>
          <w:bCs/>
          <w:sz w:val="22"/>
          <w:szCs w:val="22"/>
          <w:lang w:eastAsia="en-AU"/>
        </w:rPr>
      </w:pPr>
      <w:r w:rsidRPr="0010762B">
        <w:rPr>
          <w:b/>
          <w:bCs/>
          <w:sz w:val="22"/>
          <w:szCs w:val="22"/>
          <w:lang w:eastAsia="en-AU"/>
        </w:rPr>
        <w:t xml:space="preserve">Sequence </w:t>
      </w:r>
      <w:r w:rsidRPr="0010762B">
        <w:rPr>
          <w:bCs/>
          <w:sz w:val="22"/>
          <w:szCs w:val="22"/>
          <w:lang w:eastAsia="en-AU"/>
        </w:rPr>
        <w:t>your points in order of importance</w:t>
      </w:r>
    </w:p>
    <w:p w:rsidR="00FD6971" w:rsidRPr="0010762B" w:rsidRDefault="00FD6971" w:rsidP="00FD6971">
      <w:pPr>
        <w:pStyle w:val="ListParagraph"/>
        <w:numPr>
          <w:ilvl w:val="0"/>
          <w:numId w:val="1"/>
        </w:numPr>
        <w:kinsoku w:val="0"/>
        <w:overflowPunct w:val="0"/>
        <w:spacing w:before="115"/>
        <w:textAlignment w:val="baseline"/>
        <w:rPr>
          <w:bCs/>
          <w:sz w:val="22"/>
          <w:szCs w:val="22"/>
          <w:lang w:eastAsia="en-AU"/>
        </w:rPr>
      </w:pPr>
      <w:r w:rsidRPr="0010762B">
        <w:rPr>
          <w:b/>
          <w:bCs/>
          <w:sz w:val="22"/>
          <w:szCs w:val="22"/>
          <w:lang w:eastAsia="en-AU"/>
        </w:rPr>
        <w:t>DO</w:t>
      </w:r>
      <w:r w:rsidRPr="0010762B">
        <w:rPr>
          <w:b/>
          <w:bCs/>
          <w:sz w:val="22"/>
          <w:szCs w:val="22"/>
          <w:lang w:eastAsia="en-AU"/>
        </w:rPr>
        <w:tab/>
      </w:r>
      <w:r w:rsidRPr="0010762B">
        <w:rPr>
          <w:b/>
          <w:bCs/>
          <w:sz w:val="22"/>
          <w:szCs w:val="22"/>
          <w:lang w:eastAsia="en-AU"/>
        </w:rPr>
        <w:tab/>
        <w:t xml:space="preserve">Start </w:t>
      </w:r>
      <w:r w:rsidRPr="0010762B">
        <w:rPr>
          <w:bCs/>
          <w:sz w:val="22"/>
          <w:szCs w:val="22"/>
          <w:lang w:eastAsia="en-AU"/>
        </w:rPr>
        <w:t xml:space="preserve">writing. </w:t>
      </w:r>
      <w:r w:rsidRPr="0010762B">
        <w:rPr>
          <w:b/>
          <w:bCs/>
          <w:sz w:val="22"/>
          <w:szCs w:val="22"/>
          <w:lang w:eastAsia="en-AU"/>
        </w:rPr>
        <w:t>Keep writing</w:t>
      </w:r>
      <w:r w:rsidRPr="0010762B">
        <w:rPr>
          <w:bCs/>
          <w:sz w:val="22"/>
          <w:szCs w:val="22"/>
          <w:lang w:eastAsia="en-AU"/>
        </w:rPr>
        <w:t xml:space="preserve"> till I tell the class</w:t>
      </w:r>
      <w:r>
        <w:rPr>
          <w:bCs/>
          <w:sz w:val="22"/>
          <w:szCs w:val="22"/>
          <w:lang w:eastAsia="en-AU"/>
        </w:rPr>
        <w:t xml:space="preserve"> to stop writing.</w:t>
      </w:r>
    </w:p>
    <w:p w:rsidR="00FD6971" w:rsidRPr="0010762B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rPr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  <w:r w:rsidRPr="00144555">
        <w:rPr>
          <w:b/>
          <w:sz w:val="22"/>
          <w:szCs w:val="22"/>
        </w:rPr>
        <w:lastRenderedPageBreak/>
        <w:t>PERCEIVE</w:t>
      </w:r>
    </w:p>
    <w:p w:rsidR="00FD6971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We need to teach strategies to enable a student’s level of arousal, alertness and attention to match the situation</w:t>
      </w:r>
    </w:p>
    <w:p w:rsidR="00FD6971" w:rsidRPr="00E3490E" w:rsidRDefault="00FD6971" w:rsidP="00FD6971">
      <w:pPr>
        <w:rPr>
          <w:b/>
          <w:sz w:val="22"/>
          <w:szCs w:val="22"/>
        </w:rPr>
      </w:pPr>
    </w:p>
    <w:p w:rsidR="00FD6971" w:rsidRPr="00FA1300" w:rsidRDefault="00FD6971" w:rsidP="00FD6971">
      <w:pPr>
        <w:jc w:val="center"/>
        <w:rPr>
          <w:b/>
          <w:sz w:val="32"/>
          <w:szCs w:val="32"/>
        </w:rPr>
      </w:pPr>
      <w:r w:rsidRPr="00FA1300">
        <w:rPr>
          <w:b/>
          <w:sz w:val="32"/>
          <w:szCs w:val="32"/>
        </w:rPr>
        <w:t xml:space="preserve">Tier 2 Strategies </w:t>
      </w: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1774"/>
        <w:gridCol w:w="3971"/>
        <w:gridCol w:w="1658"/>
      </w:tblGrid>
      <w:tr w:rsidR="00FD6971" w:rsidTr="00987A0A">
        <w:tc>
          <w:tcPr>
            <w:tcW w:w="2254" w:type="dxa"/>
          </w:tcPr>
          <w:p w:rsidR="00FD6971" w:rsidRDefault="00FD6971" w:rsidP="00987A0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Executive functioning goal</w:t>
            </w:r>
          </w:p>
        </w:tc>
        <w:tc>
          <w:tcPr>
            <w:tcW w:w="4508" w:type="dxa"/>
            <w:gridSpan w:val="2"/>
          </w:tcPr>
          <w:p w:rsidR="00FD6971" w:rsidRDefault="00FD6971" w:rsidP="00987A0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Strategy</w:t>
            </w:r>
          </w:p>
        </w:tc>
        <w:tc>
          <w:tcPr>
            <w:tcW w:w="2254" w:type="dxa"/>
          </w:tcPr>
          <w:p w:rsidR="00FD6971" w:rsidRDefault="00FD6971" w:rsidP="00987A0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How?</w:t>
            </w:r>
          </w:p>
        </w:tc>
      </w:tr>
      <w:tr w:rsidR="00FD6971" w:rsidTr="00987A0A">
        <w:tc>
          <w:tcPr>
            <w:tcW w:w="2254" w:type="dxa"/>
          </w:tcPr>
          <w:p w:rsidR="00FD6971" w:rsidRPr="002B32BE" w:rsidRDefault="00FD6971" w:rsidP="00987A0A">
            <w:pPr>
              <w:rPr>
                <w:sz w:val="20"/>
                <w:szCs w:val="20"/>
              </w:rPr>
            </w:pPr>
            <w:r w:rsidRPr="002B32BE">
              <w:rPr>
                <w:sz w:val="20"/>
                <w:szCs w:val="20"/>
              </w:rPr>
              <w:t>Ignore distractions</w:t>
            </w:r>
          </w:p>
        </w:tc>
        <w:tc>
          <w:tcPr>
            <w:tcW w:w="2254" w:type="dxa"/>
          </w:tcPr>
          <w:p w:rsidR="00FD6971" w:rsidRPr="002B32BE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Purple zone</w:t>
            </w:r>
          </w:p>
        </w:tc>
        <w:tc>
          <w:tcPr>
            <w:tcW w:w="2254" w:type="dxa"/>
          </w:tcPr>
          <w:p w:rsidR="00FD6971" w:rsidRPr="002B32BE" w:rsidRDefault="00FD6971" w:rsidP="00987A0A">
            <w:pPr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47B3CD1B" wp14:editId="57D0570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354330</wp:posOffset>
                  </wp:positionV>
                  <wp:extent cx="905768" cy="828675"/>
                  <wp:effectExtent l="0" t="0" r="8890" b="0"/>
                  <wp:wrapThrough wrapText="bothSides">
                    <wp:wrapPolygon edited="0">
                      <wp:start x="0" y="0"/>
                      <wp:lineTo x="0" y="20855"/>
                      <wp:lineTo x="21358" y="20855"/>
                      <wp:lineTo x="21358" y="0"/>
                      <wp:lineTo x="0" y="0"/>
                    </wp:wrapPolygon>
                  </wp:wrapThrough>
                  <wp:docPr id="15372" name="Picture 1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68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6EA6A52A" wp14:editId="0A1B3A5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186055</wp:posOffset>
                  </wp:positionV>
                  <wp:extent cx="2112010" cy="1100531"/>
                  <wp:effectExtent l="0" t="0" r="2540" b="4445"/>
                  <wp:wrapThrough wrapText="bothSides">
                    <wp:wrapPolygon edited="0">
                      <wp:start x="0" y="0"/>
                      <wp:lineTo x="0" y="21313"/>
                      <wp:lineTo x="21431" y="21313"/>
                      <wp:lineTo x="21431" y="0"/>
                      <wp:lineTo x="0" y="0"/>
                    </wp:wrapPolygon>
                  </wp:wrapThrough>
                  <wp:docPr id="15370" name="Picture 1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100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:rsidR="00FD6971" w:rsidRPr="002B32BE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Ignore what is outside the zone as if it doesn’t exist</w:t>
            </w:r>
          </w:p>
        </w:tc>
      </w:tr>
      <w:tr w:rsidR="00FD6971" w:rsidTr="00987A0A">
        <w:tc>
          <w:tcPr>
            <w:tcW w:w="2254" w:type="dxa"/>
          </w:tcPr>
          <w:p w:rsidR="00FD6971" w:rsidRPr="002B32BE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Stay focussed</w:t>
            </w:r>
          </w:p>
        </w:tc>
        <w:tc>
          <w:tcPr>
            <w:tcW w:w="2254" w:type="dxa"/>
          </w:tcPr>
          <w:p w:rsidR="00FD6971" w:rsidRPr="002B32BE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Puzzle concept</w:t>
            </w:r>
          </w:p>
        </w:tc>
        <w:tc>
          <w:tcPr>
            <w:tcW w:w="2254" w:type="dxa"/>
          </w:tcPr>
          <w:p w:rsidR="00FD6971" w:rsidRPr="002B32BE" w:rsidRDefault="00FD6971" w:rsidP="00987A0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D0B0E6E" wp14:editId="7C354343">
                  <wp:extent cx="2384425" cy="829766"/>
                  <wp:effectExtent l="0" t="0" r="0" b="8890"/>
                  <wp:docPr id="80903" name="Picture 8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53" cy="831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FD6971" w:rsidRPr="002B32BE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going, keep going till finished</w:t>
            </w:r>
          </w:p>
        </w:tc>
      </w:tr>
      <w:tr w:rsidR="00FD6971" w:rsidTr="00987A0A">
        <w:tc>
          <w:tcPr>
            <w:tcW w:w="2254" w:type="dxa"/>
          </w:tcPr>
          <w:p w:rsidR="00FD6971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 to important detail</w:t>
            </w:r>
          </w:p>
        </w:tc>
        <w:tc>
          <w:tcPr>
            <w:tcW w:w="2254" w:type="dxa"/>
          </w:tcPr>
          <w:p w:rsidR="00FD6971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Binoculars</w:t>
            </w:r>
          </w:p>
          <w:p w:rsidR="00FD6971" w:rsidRDefault="00FD6971" w:rsidP="00987A0A">
            <w:pPr>
              <w:rPr>
                <w:sz w:val="20"/>
                <w:szCs w:val="20"/>
              </w:rPr>
            </w:pPr>
          </w:p>
          <w:p w:rsidR="00FD6971" w:rsidRPr="002B32BE" w:rsidRDefault="00FD6971" w:rsidP="00987A0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Earnoculars</w:t>
            </w:r>
            <w:proofErr w:type="spellEnd"/>
          </w:p>
        </w:tc>
        <w:tc>
          <w:tcPr>
            <w:tcW w:w="2254" w:type="dxa"/>
          </w:tcPr>
          <w:p w:rsidR="00FD6971" w:rsidRDefault="00FD6971" w:rsidP="00987A0A">
            <w:pPr>
              <w:rPr>
                <w:noProof/>
                <w:sz w:val="20"/>
                <w:szCs w:val="20"/>
                <w:lang w:eastAsia="en-AU"/>
              </w:rPr>
            </w:pPr>
            <w:r w:rsidRPr="00F36CD6">
              <w:rPr>
                <w:rFonts w:eastAsia="Calibri"/>
                <w:noProof/>
                <w:color w:val="000000"/>
                <w:sz w:val="22"/>
                <w:szCs w:val="22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6DECF828" wp14:editId="36F8F6B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64135</wp:posOffset>
                  </wp:positionV>
                  <wp:extent cx="114300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240" y="21200"/>
                      <wp:lineTo x="21240" y="0"/>
                      <wp:lineTo x="0" y="0"/>
                    </wp:wrapPolygon>
                  </wp:wrapThrough>
                  <wp:docPr id="80897" name="Picture 80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08" b="59105"/>
                          <a:stretch/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109D">
              <w:rPr>
                <w:rFonts w:eastAsia="Calibri"/>
                <w:noProof/>
                <w:color w:val="000000"/>
                <w:sz w:val="22"/>
                <w:szCs w:val="22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081E9332" wp14:editId="1801932C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95885</wp:posOffset>
                  </wp:positionV>
                  <wp:extent cx="1133475" cy="1085850"/>
                  <wp:effectExtent l="0" t="0" r="9525" b="0"/>
                  <wp:wrapThrough wrapText="bothSides">
                    <wp:wrapPolygon edited="0">
                      <wp:start x="0" y="0"/>
                      <wp:lineTo x="0" y="21221"/>
                      <wp:lineTo x="21418" y="21221"/>
                      <wp:lineTo x="21418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77"/>
                          <a:stretch/>
                        </pic:blipFill>
                        <pic:spPr bwMode="auto">
                          <a:xfrm>
                            <a:off x="0" y="0"/>
                            <a:ext cx="1133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971" w:rsidRPr="002B32BE" w:rsidRDefault="00FD6971" w:rsidP="00987A0A">
            <w:pPr>
              <w:rPr>
                <w:sz w:val="20"/>
                <w:szCs w:val="20"/>
              </w:rPr>
            </w:pPr>
          </w:p>
        </w:tc>
        <w:tc>
          <w:tcPr>
            <w:tcW w:w="2254" w:type="dxa"/>
          </w:tcPr>
          <w:p w:rsidR="00FD6971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closely and focus on what is really important</w:t>
            </w:r>
          </w:p>
          <w:p w:rsidR="00FD6971" w:rsidRDefault="00FD6971" w:rsidP="00987A0A">
            <w:pPr>
              <w:rPr>
                <w:sz w:val="20"/>
                <w:szCs w:val="20"/>
              </w:rPr>
            </w:pPr>
          </w:p>
          <w:p w:rsidR="00FD6971" w:rsidRPr="002B32BE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Listen carefully and focus on what is really important </w:t>
            </w:r>
          </w:p>
        </w:tc>
      </w:tr>
    </w:tbl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both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  </w:t>
      </w:r>
    </w:p>
    <w:p w:rsidR="00FD6971" w:rsidRPr="00CD748C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both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Additional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teacher 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strategies include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using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‘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>sensing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’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questions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/ statements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>:</w:t>
      </w:r>
    </w:p>
    <w:p w:rsidR="00FD6971" w:rsidRDefault="00FD6971" w:rsidP="00FD6971">
      <w:pPr>
        <w:pStyle w:val="ColorfulList-Accent11"/>
        <w:numPr>
          <w:ilvl w:val="0"/>
          <w:numId w:val="4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Are you switched on?</w:t>
      </w:r>
    </w:p>
    <w:p w:rsidR="00FD6971" w:rsidRDefault="00FD6971" w:rsidP="00FD6971">
      <w:pPr>
        <w:pStyle w:val="ColorfulList-Accent11"/>
        <w:numPr>
          <w:ilvl w:val="0"/>
          <w:numId w:val="4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Are you calm and alert for learning?</w:t>
      </w:r>
    </w:p>
    <w:p w:rsidR="00FD6971" w:rsidRPr="00F66A6D" w:rsidRDefault="00FD6971" w:rsidP="00FD6971">
      <w:pPr>
        <w:pStyle w:val="ColorfulList-Accent11"/>
        <w:numPr>
          <w:ilvl w:val="0"/>
          <w:numId w:val="4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Get </w:t>
      </w:r>
      <w:r w:rsidRPr="00F66A6D">
        <w:rPr>
          <w:rFonts w:ascii="Arial" w:eastAsia="Calibri" w:hAnsi="Arial" w:cs="Arial"/>
          <w:color w:val="000000"/>
          <w:sz w:val="22"/>
          <w:szCs w:val="22"/>
          <w:lang w:eastAsia="en-US"/>
        </w:rPr>
        <w:t>your body ready to….</w:t>
      </w:r>
    </w:p>
    <w:p w:rsidR="00FD6971" w:rsidRPr="00F66A6D" w:rsidRDefault="00FD6971" w:rsidP="00FD6971">
      <w:pPr>
        <w:pStyle w:val="ColorfulList-Accent11"/>
        <w:numPr>
          <w:ilvl w:val="0"/>
          <w:numId w:val="4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eastAsia="Calibri" w:hAnsi="Arial" w:cs="Arial"/>
          <w:color w:val="000000"/>
          <w:sz w:val="22"/>
          <w:szCs w:val="22"/>
          <w:lang w:eastAsia="en-US"/>
        </w:rPr>
        <w:t>Get your brain ready to….</w:t>
      </w:r>
    </w:p>
    <w:p w:rsidR="00FD6971" w:rsidRPr="00F66A6D" w:rsidRDefault="00FD6971" w:rsidP="00FD6971">
      <w:pPr>
        <w:pStyle w:val="ColorfulList-Accent11"/>
        <w:numPr>
          <w:ilvl w:val="0"/>
          <w:numId w:val="4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eastAsia="Calibri" w:hAnsi="Arial" w:cs="Arial"/>
          <w:color w:val="000000"/>
          <w:sz w:val="22"/>
          <w:szCs w:val="22"/>
          <w:lang w:eastAsia="en-US"/>
        </w:rPr>
        <w:t>Tell yourself what you are looking at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eastAsia="Calibri" w:hAnsi="Arial" w:cs="Arial"/>
          <w:color w:val="000000"/>
          <w:sz w:val="22"/>
          <w:szCs w:val="22"/>
          <w:lang w:eastAsia="en-US"/>
        </w:rPr>
        <w:t>Think with your eyes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eastAsia="Calibri" w:hAnsi="Arial" w:cs="Arial"/>
          <w:color w:val="000000"/>
          <w:sz w:val="22"/>
          <w:szCs w:val="22"/>
          <w:lang w:eastAsia="en-US"/>
        </w:rPr>
        <w:t>Get your eyes ready to look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hAnsi="Arial" w:cs="Arial"/>
          <w:bCs/>
          <w:color w:val="000000"/>
          <w:sz w:val="22"/>
          <w:szCs w:val="22"/>
        </w:rPr>
        <w:t>Are you listening to what is happening around you?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hAnsi="Arial" w:cs="Arial"/>
          <w:bCs/>
          <w:color w:val="000000"/>
          <w:sz w:val="22"/>
          <w:szCs w:val="22"/>
        </w:rPr>
        <w:t>Listen to what is important in this next instruction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hAnsi="Arial" w:cs="Arial"/>
          <w:bCs/>
          <w:color w:val="000000"/>
          <w:sz w:val="22"/>
          <w:szCs w:val="22"/>
        </w:rPr>
        <w:t>Listen to your thinking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hAnsi="Arial" w:cs="Arial"/>
          <w:bCs/>
          <w:color w:val="000000"/>
          <w:sz w:val="22"/>
          <w:szCs w:val="22"/>
        </w:rPr>
        <w:t>Think with your ears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hAnsi="Arial" w:cs="Arial"/>
          <w:bCs/>
          <w:color w:val="000000"/>
          <w:sz w:val="22"/>
          <w:szCs w:val="22"/>
        </w:rPr>
        <w:t>Feel what it is like to be still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bCs/>
          <w:color w:val="000000"/>
          <w:sz w:val="22"/>
          <w:szCs w:val="22"/>
        </w:rPr>
        <w:t>Your engine is running too fast. You need to_____________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bCs/>
          <w:color w:val="000000"/>
          <w:sz w:val="22"/>
          <w:szCs w:val="22"/>
        </w:rPr>
        <w:t>Focus here</w:t>
      </w:r>
    </w:p>
    <w:p w:rsidR="00FD6971" w:rsidRPr="00F66A6D" w:rsidRDefault="00FD6971" w:rsidP="00FD6971">
      <w:pPr>
        <w:pStyle w:val="ColorfulList-Accent11"/>
        <w:numPr>
          <w:ilvl w:val="0"/>
          <w:numId w:val="3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bCs/>
          <w:color w:val="000000"/>
          <w:sz w:val="22"/>
          <w:szCs w:val="22"/>
        </w:rPr>
        <w:t>Look until you find____</w:t>
      </w: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66A6D">
        <w:rPr>
          <w:rFonts w:ascii="Arial" w:eastAsia="Calibri" w:hAnsi="Arial" w:cs="Arial"/>
          <w:color w:val="000000"/>
          <w:sz w:val="22"/>
          <w:szCs w:val="22"/>
          <w:lang w:eastAsia="en-US"/>
        </w:rPr>
        <w:t>Additional student language</w:t>
      </w:r>
    </w:p>
    <w:p w:rsidR="00FD6971" w:rsidRPr="00F66A6D" w:rsidRDefault="00FD6971" w:rsidP="00FD6971">
      <w:pPr>
        <w:pStyle w:val="ColorfulList-Accent11"/>
        <w:numPr>
          <w:ilvl w:val="0"/>
          <w:numId w:val="8"/>
        </w:numPr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I feel_________ because_____________________.  I need to ___________</w:t>
      </w:r>
    </w:p>
    <w:p w:rsidR="00FD6971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Associated with having a just right level of arousal and alertness is the need for children to have adequate sleep and nutrition</w:t>
      </w:r>
    </w:p>
    <w:p w:rsidR="00FD6971" w:rsidRDefault="00FD6971" w:rsidP="00FD6971">
      <w:pPr>
        <w:jc w:val="both"/>
        <w:rPr>
          <w:sz w:val="22"/>
          <w:szCs w:val="22"/>
        </w:rPr>
      </w:pPr>
    </w:p>
    <w:p w:rsidR="00FD6971" w:rsidRPr="00FA1300" w:rsidRDefault="00FD6971" w:rsidP="00FD6971">
      <w:pPr>
        <w:jc w:val="both"/>
        <w:rPr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Sleep</w:t>
      </w:r>
    </w:p>
    <w:p w:rsidR="00FD6971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AU"/>
        </w:rPr>
        <w:drawing>
          <wp:inline distT="0" distB="0" distL="0" distR="0" wp14:anchorId="32C1F3A9" wp14:editId="55AD56F0">
            <wp:extent cx="2281836" cy="1712595"/>
            <wp:effectExtent l="0" t="0" r="4445" b="1905"/>
            <wp:docPr id="80901" name="Picture 8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32" cy="171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971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</w:t>
      </w:r>
      <w:r w:rsidRPr="001148E9">
        <w:rPr>
          <w:sz w:val="22"/>
          <w:szCs w:val="22"/>
        </w:rPr>
        <w:t>he National Sleep Foundation (USA)</w:t>
      </w:r>
      <w:r>
        <w:rPr>
          <w:sz w:val="22"/>
          <w:szCs w:val="22"/>
        </w:rPr>
        <w:t xml:space="preserve"> states that </w:t>
      </w:r>
      <w:r w:rsidRPr="001148E9">
        <w:rPr>
          <w:sz w:val="22"/>
          <w:szCs w:val="22"/>
        </w:rPr>
        <w:t>preschool students (3-5 yrs.) require 10-13 hours of sleep and school aged students (6-13 yrs.) require 9 – 11 hours of sleep. The University of Chicago has confirmed that reduced sleep can result in higher levels of the stress hormone cortisol.</w:t>
      </w:r>
    </w:p>
    <w:p w:rsidR="00FD6971" w:rsidRDefault="00FD6971" w:rsidP="00FD6971">
      <w:pPr>
        <w:spacing w:line="360" w:lineRule="auto"/>
        <w:rPr>
          <w:sz w:val="22"/>
          <w:szCs w:val="22"/>
        </w:rPr>
      </w:pPr>
    </w:p>
    <w:p w:rsidR="00FD6971" w:rsidRDefault="00FD6971" w:rsidP="00FD697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Occupational therapists work with parents to help students settle to sleep, stay in their own bed and stay asleep. Strategies might include using </w:t>
      </w:r>
    </w:p>
    <w:p w:rsidR="00FD6971" w:rsidRDefault="00FD6971" w:rsidP="00FD6971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1148E9">
        <w:rPr>
          <w:sz w:val="22"/>
          <w:szCs w:val="22"/>
        </w:rPr>
        <w:t>task analysis to</w:t>
      </w:r>
      <w:r>
        <w:rPr>
          <w:sz w:val="22"/>
          <w:szCs w:val="22"/>
        </w:rPr>
        <w:t xml:space="preserve"> establish consistent routines</w:t>
      </w:r>
    </w:p>
    <w:p w:rsidR="00FD6971" w:rsidRDefault="00FD6971" w:rsidP="00FD6971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social stories</w:t>
      </w:r>
    </w:p>
    <w:p w:rsidR="00FD6971" w:rsidRPr="001148E9" w:rsidRDefault="00FD6971" w:rsidP="00FD6971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1148E9">
        <w:rPr>
          <w:sz w:val="22"/>
          <w:szCs w:val="22"/>
        </w:rPr>
        <w:t>proprioceptive activities to enab</w:t>
      </w:r>
      <w:r>
        <w:rPr>
          <w:sz w:val="22"/>
          <w:szCs w:val="22"/>
        </w:rPr>
        <w:t>le self-calming e.g. firm hugs, tight bedding</w:t>
      </w:r>
    </w:p>
    <w:p w:rsidR="00FD6971" w:rsidRPr="001148E9" w:rsidRDefault="00FD6971" w:rsidP="00FD6971">
      <w:pPr>
        <w:spacing w:line="360" w:lineRule="auto"/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rPr>
          <w:b/>
          <w:sz w:val="22"/>
          <w:szCs w:val="22"/>
        </w:rPr>
      </w:pPr>
    </w:p>
    <w:p w:rsidR="00FD6971" w:rsidRDefault="00FD6971" w:rsidP="00FD6971">
      <w:pPr>
        <w:spacing w:line="360" w:lineRule="auto"/>
        <w:rPr>
          <w:b/>
          <w:sz w:val="22"/>
          <w:szCs w:val="22"/>
        </w:rPr>
      </w:pPr>
    </w:p>
    <w:p w:rsidR="00FD6971" w:rsidRPr="001148E9" w:rsidRDefault="00FD6971" w:rsidP="00FD6971">
      <w:pPr>
        <w:spacing w:line="360" w:lineRule="auto"/>
        <w:jc w:val="center"/>
        <w:rPr>
          <w:b/>
          <w:sz w:val="22"/>
          <w:szCs w:val="22"/>
        </w:rPr>
      </w:pPr>
      <w:r w:rsidRPr="001148E9">
        <w:rPr>
          <w:b/>
          <w:sz w:val="22"/>
          <w:szCs w:val="22"/>
        </w:rPr>
        <w:t>Nutrition</w:t>
      </w:r>
    </w:p>
    <w:p w:rsidR="00FD6971" w:rsidRDefault="00FD6971" w:rsidP="00FD6971">
      <w:pPr>
        <w:spacing w:line="360" w:lineRule="auto"/>
        <w:rPr>
          <w:bCs/>
          <w:sz w:val="22"/>
          <w:szCs w:val="22"/>
          <w:lang w:eastAsia="en-AU"/>
        </w:rPr>
      </w:pPr>
    </w:p>
    <w:p w:rsidR="00FD6971" w:rsidRDefault="00FD6971" w:rsidP="00FD6971">
      <w:pPr>
        <w:spacing w:line="360" w:lineRule="auto"/>
        <w:rPr>
          <w:bCs/>
          <w:sz w:val="22"/>
          <w:szCs w:val="22"/>
          <w:lang w:eastAsia="en-AU"/>
        </w:rPr>
      </w:pPr>
      <w:r w:rsidRPr="001148E9">
        <w:rPr>
          <w:bCs/>
          <w:sz w:val="22"/>
          <w:szCs w:val="22"/>
          <w:lang w:eastAsia="en-AU"/>
        </w:rPr>
        <w:t>Sensory intolerances to spe</w:t>
      </w:r>
      <w:r>
        <w:rPr>
          <w:bCs/>
          <w:sz w:val="22"/>
          <w:szCs w:val="22"/>
          <w:lang w:eastAsia="en-AU"/>
        </w:rPr>
        <w:t xml:space="preserve">cific tastes, textures and temperatures may </w:t>
      </w:r>
      <w:r w:rsidRPr="001148E9">
        <w:rPr>
          <w:bCs/>
          <w:sz w:val="22"/>
          <w:szCs w:val="22"/>
          <w:lang w:eastAsia="en-AU"/>
        </w:rPr>
        <w:t xml:space="preserve">result in </w:t>
      </w:r>
      <w:r>
        <w:rPr>
          <w:bCs/>
          <w:sz w:val="22"/>
          <w:szCs w:val="22"/>
          <w:lang w:eastAsia="en-AU"/>
        </w:rPr>
        <w:t>students</w:t>
      </w:r>
      <w:r w:rsidRPr="001148E9">
        <w:rPr>
          <w:bCs/>
          <w:sz w:val="22"/>
          <w:szCs w:val="22"/>
          <w:lang w:eastAsia="en-AU"/>
        </w:rPr>
        <w:t xml:space="preserve"> having a rigid and limited intake of fuel into their body. </w:t>
      </w:r>
    </w:p>
    <w:p w:rsidR="00FD6971" w:rsidRDefault="00FD6971" w:rsidP="00FD6971">
      <w:pPr>
        <w:spacing w:line="360" w:lineRule="auto"/>
        <w:rPr>
          <w:bCs/>
          <w:sz w:val="22"/>
          <w:szCs w:val="22"/>
          <w:lang w:eastAsia="en-AU"/>
        </w:rPr>
      </w:pPr>
    </w:p>
    <w:p w:rsidR="00FD6971" w:rsidRDefault="00FD6971" w:rsidP="00FD6971">
      <w:pPr>
        <w:spacing w:line="360" w:lineRule="auto"/>
        <w:jc w:val="center"/>
        <w:rPr>
          <w:bCs/>
          <w:sz w:val="22"/>
          <w:szCs w:val="22"/>
          <w:lang w:eastAsia="en-AU"/>
        </w:rPr>
      </w:pPr>
      <w:r>
        <w:rPr>
          <w:bCs/>
          <w:noProof/>
          <w:sz w:val="22"/>
          <w:szCs w:val="22"/>
          <w:lang w:eastAsia="en-AU"/>
        </w:rPr>
        <w:drawing>
          <wp:inline distT="0" distB="0" distL="0" distR="0" wp14:anchorId="0133B1F9" wp14:editId="373F3BCE">
            <wp:extent cx="1570990" cy="1570990"/>
            <wp:effectExtent l="0" t="0" r="0" b="0"/>
            <wp:docPr id="80902" name="Picture 8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971" w:rsidRDefault="00FD6971" w:rsidP="00FD6971">
      <w:pPr>
        <w:spacing w:line="360" w:lineRule="auto"/>
        <w:rPr>
          <w:bCs/>
          <w:sz w:val="22"/>
          <w:szCs w:val="22"/>
          <w:lang w:eastAsia="en-AU"/>
        </w:rPr>
      </w:pPr>
    </w:p>
    <w:p w:rsidR="00FD6971" w:rsidRPr="00FA1300" w:rsidRDefault="00FD6971" w:rsidP="00FD6971">
      <w:pPr>
        <w:spacing w:line="360" w:lineRule="auto"/>
        <w:rPr>
          <w:bCs/>
          <w:sz w:val="22"/>
          <w:szCs w:val="22"/>
          <w:lang w:eastAsia="en-AU"/>
        </w:rPr>
      </w:pPr>
      <w:r>
        <w:rPr>
          <w:sz w:val="22"/>
          <w:szCs w:val="22"/>
        </w:rPr>
        <w:t xml:space="preserve">Occupational therapists work with parents to increase a student’s </w:t>
      </w:r>
      <w:r w:rsidRPr="001148E9">
        <w:rPr>
          <w:sz w:val="22"/>
          <w:szCs w:val="22"/>
          <w:lang w:val="en-US"/>
        </w:rPr>
        <w:t xml:space="preserve">comfort level by </w:t>
      </w:r>
      <w:r>
        <w:rPr>
          <w:sz w:val="22"/>
          <w:szCs w:val="22"/>
          <w:lang w:val="en-US"/>
        </w:rPr>
        <w:t xml:space="preserve">helping students </w:t>
      </w:r>
      <w:r w:rsidRPr="001148E9">
        <w:rPr>
          <w:sz w:val="22"/>
          <w:szCs w:val="22"/>
          <w:lang w:val="en-US"/>
        </w:rPr>
        <w:t>interact with food in a playful, non-stressful way, beginning with the ability to tolerate the food in the room and in front of him or her; then moving on to looking at, touching, licking, and even</w:t>
      </w:r>
      <w:r>
        <w:rPr>
          <w:sz w:val="22"/>
          <w:szCs w:val="22"/>
          <w:lang w:val="en-US"/>
        </w:rPr>
        <w:t xml:space="preserve">tually tasting and eating foods. Strategies might include </w:t>
      </w:r>
      <w:r>
        <w:rPr>
          <w:bCs/>
          <w:sz w:val="22"/>
          <w:szCs w:val="22"/>
          <w:lang w:eastAsia="en-AU"/>
        </w:rPr>
        <w:t>p</w:t>
      </w:r>
      <w:r w:rsidRPr="001148E9">
        <w:rPr>
          <w:bCs/>
          <w:sz w:val="22"/>
          <w:szCs w:val="22"/>
          <w:lang w:eastAsia="en-AU"/>
        </w:rPr>
        <w:t xml:space="preserve">rogrammes such as </w:t>
      </w:r>
      <w:r>
        <w:rPr>
          <w:bCs/>
          <w:sz w:val="22"/>
          <w:szCs w:val="22"/>
          <w:lang w:eastAsia="en-AU"/>
        </w:rPr>
        <w:t xml:space="preserve">the </w:t>
      </w:r>
      <w:r w:rsidRPr="00FA1300">
        <w:rPr>
          <w:sz w:val="22"/>
          <w:szCs w:val="22"/>
          <w:lang w:val="en-US"/>
        </w:rPr>
        <w:t>Sequential Oral Sensory (SOS) Approach to Feeding</w:t>
      </w:r>
      <w:r>
        <w:rPr>
          <w:sz w:val="22"/>
          <w:szCs w:val="22"/>
          <w:lang w:val="en-US"/>
        </w:rPr>
        <w:t xml:space="preserve">. For some students, who have additional difficulties with food additives and intolerances, referral to a </w:t>
      </w:r>
      <w:proofErr w:type="spellStart"/>
      <w:r>
        <w:rPr>
          <w:sz w:val="22"/>
          <w:szCs w:val="22"/>
          <w:lang w:val="en-US"/>
        </w:rPr>
        <w:t>paediatric</w:t>
      </w:r>
      <w:proofErr w:type="spellEnd"/>
      <w:r>
        <w:rPr>
          <w:sz w:val="22"/>
          <w:szCs w:val="22"/>
          <w:lang w:val="en-US"/>
        </w:rPr>
        <w:t xml:space="preserve"> dietitian can be useful. </w:t>
      </w:r>
    </w:p>
    <w:p w:rsidR="00FD6971" w:rsidRPr="002B32BE" w:rsidRDefault="00FD6971" w:rsidP="00FD6971">
      <w:pPr>
        <w:kinsoku w:val="0"/>
        <w:overflowPunct w:val="0"/>
        <w:spacing w:line="360" w:lineRule="auto"/>
        <w:textAlignment w:val="baseline"/>
        <w:rPr>
          <w:bCs/>
          <w:color w:val="000000"/>
          <w:sz w:val="22"/>
          <w:szCs w:val="22"/>
          <w:lang w:eastAsia="en-AU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jc w:val="center"/>
        <w:textAlignment w:val="baseline"/>
        <w:rPr>
          <w:rFonts w:eastAsia="Calibri"/>
          <w:color w:val="000000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eastAsia="Calibri"/>
          <w:color w:val="000000"/>
          <w:lang w:eastAsia="en-US"/>
        </w:rPr>
      </w:pPr>
    </w:p>
    <w:p w:rsidR="00FD6971" w:rsidRPr="000E1276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center"/>
        <w:textAlignment w:val="baseline"/>
        <w:rPr>
          <w:rFonts w:ascii="Arial" w:eastAsia="Calibri" w:hAnsi="Arial" w:cs="Arial"/>
          <w:b/>
          <w:color w:val="000000"/>
          <w:lang w:eastAsia="en-US"/>
        </w:rPr>
      </w:pPr>
      <w:r w:rsidRPr="000E1276">
        <w:rPr>
          <w:rFonts w:ascii="Arial" w:eastAsia="Calibri" w:hAnsi="Arial" w:cs="Arial"/>
          <w:b/>
          <w:color w:val="000000"/>
          <w:lang w:eastAsia="en-US"/>
        </w:rPr>
        <w:t>RECALL</w:t>
      </w:r>
    </w:p>
    <w:p w:rsidR="00FD6971" w:rsidRPr="000E1276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center"/>
        <w:textAlignment w:val="baseline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  <w:r w:rsidRPr="000E1276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We need to teach strategies to enable a student’s memory to be more durable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D6971" w:rsidTr="00987A0A"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Facilitate emotional engagement</w:t>
            </w:r>
          </w:p>
        </w:tc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50AC15" wp14:editId="4EE686B5">
                  <wp:extent cx="1304925" cy="1000125"/>
                  <wp:effectExtent l="0" t="0" r="9525" b="9525"/>
                  <wp:docPr id="80904" name="Picture 80904" descr="http://www.theculturedoctor.com/wp-content/uploads/2012/09/emotional-enga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heculturedoctor.com/wp-content/uploads/2012/09/emotional-engage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hAnsi="Arial" w:cs="Arial"/>
                <w:color w:val="000000"/>
                <w:sz w:val="20"/>
                <w:szCs w:val="20"/>
              </w:rPr>
              <w:t>When limbic system in brain is activated, arousal works like glue for memory</w:t>
            </w:r>
          </w:p>
        </w:tc>
      </w:tr>
      <w:tr w:rsidR="00FD6971" w:rsidTr="00987A0A"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Attach meaning</w:t>
            </w:r>
          </w:p>
        </w:tc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2A00F4" wp14:editId="0B737E57">
                  <wp:extent cx="1725930" cy="933450"/>
                  <wp:effectExtent l="0" t="0" r="7620" b="0"/>
                  <wp:docPr id="15377" name="Picture 1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77" cy="93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hAnsi="Arial" w:cs="Arial"/>
                <w:color w:val="000000"/>
                <w:sz w:val="20"/>
                <w:szCs w:val="20"/>
              </w:rPr>
              <w:t>Ben designed a half pipe using mathematical concepts because it was meaningful for him</w:t>
            </w:r>
          </w:p>
        </w:tc>
      </w:tr>
      <w:tr w:rsidR="00FD6971" w:rsidTr="00987A0A"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Make connections</w:t>
            </w:r>
          </w:p>
        </w:tc>
        <w:tc>
          <w:tcPr>
            <w:tcW w:w="3005" w:type="dxa"/>
          </w:tcPr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DD1F15" wp14:editId="4EFE4730">
                  <wp:extent cx="514350" cy="480218"/>
                  <wp:effectExtent l="0" t="0" r="0" b="0"/>
                  <wp:docPr id="15378" name="Picture 1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54" cy="48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DC204B8" wp14:editId="573BDAEA">
                  <wp:extent cx="285607" cy="578851"/>
                  <wp:effectExtent l="0" t="0" r="635" b="0"/>
                  <wp:docPr id="15379" name="Picture 15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6" cy="58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82A3768" wp14:editId="469C5F3B">
                  <wp:extent cx="511810" cy="481330"/>
                  <wp:effectExtent l="0" t="0" r="2540" b="0"/>
                  <wp:docPr id="15380" name="Picture 1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06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hAnsi="Arial" w:cs="Arial"/>
                <w:color w:val="000000"/>
                <w:sz w:val="20"/>
                <w:szCs w:val="20"/>
              </w:rPr>
              <w:t>Link what is already known to what student is learning today</w:t>
            </w:r>
          </w:p>
        </w:tc>
      </w:tr>
      <w:tr w:rsidR="00FD6971" w:rsidTr="00987A0A"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Create visual images</w:t>
            </w:r>
          </w:p>
        </w:tc>
        <w:tc>
          <w:tcPr>
            <w:tcW w:w="3005" w:type="dxa"/>
          </w:tcPr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D964464" wp14:editId="28CA78B6">
                  <wp:extent cx="926036" cy="599440"/>
                  <wp:effectExtent l="0" t="0" r="7620" b="0"/>
                  <wp:docPr id="15381" name="Picture 1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5" cy="600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06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hAnsi="Arial" w:cs="Arial"/>
                <w:color w:val="000000"/>
                <w:sz w:val="20"/>
                <w:szCs w:val="20"/>
              </w:rPr>
              <w:t>‘Click take a mental picture or a movie with the pretend camera in your eye’</w:t>
            </w:r>
          </w:p>
        </w:tc>
      </w:tr>
      <w:tr w:rsidR="00FD6971" w:rsidTr="00987A0A"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Create auditory images</w:t>
            </w:r>
          </w:p>
        </w:tc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C97FC59" wp14:editId="5DB8B50D">
                  <wp:extent cx="1019556" cy="1143000"/>
                  <wp:effectExtent l="0" t="0" r="9525" b="0"/>
                  <wp:docPr id="80907" name="Picture 80907" descr="http://www.howtolearn.com/HTL/media/GirlwithHuge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wtolearn.com/HTL/media/GirlwithHuge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66" cy="115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FD6971" w:rsidRPr="00FD0BDF" w:rsidRDefault="00FD6971" w:rsidP="00987A0A">
            <w:pPr>
              <w:kinsoku w:val="0"/>
              <w:overflowPunct w:val="0"/>
              <w:jc w:val="both"/>
              <w:textAlignment w:val="baseline"/>
              <w:rPr>
                <w:color w:val="000000"/>
                <w:sz w:val="20"/>
                <w:szCs w:val="20"/>
                <w:lang w:eastAsia="en-AU"/>
              </w:rPr>
            </w:pPr>
            <w:r w:rsidRPr="00FD0BDF">
              <w:rPr>
                <w:color w:val="000000"/>
                <w:sz w:val="20"/>
                <w:szCs w:val="20"/>
                <w:lang w:eastAsia="en-AU"/>
              </w:rPr>
              <w:t>Acronyms</w:t>
            </w:r>
          </w:p>
          <w:p w:rsidR="00FD6971" w:rsidRPr="00FD0BDF" w:rsidRDefault="00FD6971" w:rsidP="00987A0A">
            <w:pPr>
              <w:kinsoku w:val="0"/>
              <w:overflowPunct w:val="0"/>
              <w:jc w:val="both"/>
              <w:textAlignment w:val="baseline"/>
              <w:rPr>
                <w:sz w:val="20"/>
                <w:szCs w:val="20"/>
                <w:lang w:eastAsia="en-AU"/>
              </w:rPr>
            </w:pPr>
            <w:r w:rsidRPr="00FD0BDF">
              <w:rPr>
                <w:color w:val="000000"/>
                <w:sz w:val="20"/>
                <w:szCs w:val="20"/>
                <w:lang w:eastAsia="en-AU"/>
              </w:rPr>
              <w:t>Crazy phrases</w:t>
            </w:r>
          </w:p>
          <w:p w:rsidR="00FD6971" w:rsidRPr="00FD0BDF" w:rsidRDefault="00FD6971" w:rsidP="00987A0A">
            <w:pPr>
              <w:kinsoku w:val="0"/>
              <w:overflowPunct w:val="0"/>
              <w:jc w:val="both"/>
              <w:textAlignment w:val="baseline"/>
              <w:rPr>
                <w:color w:val="000000"/>
                <w:sz w:val="20"/>
                <w:szCs w:val="20"/>
                <w:lang w:eastAsia="en-AU"/>
              </w:rPr>
            </w:pPr>
            <w:r w:rsidRPr="00FD0BDF">
              <w:rPr>
                <w:color w:val="000000"/>
                <w:sz w:val="20"/>
                <w:szCs w:val="20"/>
                <w:lang w:eastAsia="en-AU"/>
              </w:rPr>
              <w:t>Chants</w:t>
            </w:r>
          </w:p>
          <w:p w:rsidR="00FD6971" w:rsidRPr="00FD0BDF" w:rsidRDefault="00FD6971" w:rsidP="00987A0A">
            <w:pPr>
              <w:kinsoku w:val="0"/>
              <w:overflowPunct w:val="0"/>
              <w:jc w:val="both"/>
              <w:textAlignment w:val="baseline"/>
              <w:rPr>
                <w:color w:val="000000"/>
                <w:sz w:val="20"/>
                <w:szCs w:val="20"/>
                <w:lang w:eastAsia="en-AU"/>
              </w:rPr>
            </w:pPr>
            <w:r w:rsidRPr="00FD0BDF">
              <w:rPr>
                <w:color w:val="000000"/>
                <w:sz w:val="20"/>
                <w:szCs w:val="20"/>
                <w:lang w:eastAsia="en-AU"/>
              </w:rPr>
              <w:t>Rhymes</w:t>
            </w:r>
          </w:p>
          <w:p w:rsidR="00FD6971" w:rsidRPr="00FD0BDF" w:rsidRDefault="00FD6971" w:rsidP="00987A0A">
            <w:pPr>
              <w:kinsoku w:val="0"/>
              <w:overflowPunct w:val="0"/>
              <w:jc w:val="both"/>
              <w:textAlignment w:val="baseline"/>
              <w:rPr>
                <w:sz w:val="20"/>
                <w:szCs w:val="20"/>
                <w:lang w:eastAsia="en-AU"/>
              </w:rPr>
            </w:pPr>
            <w:r w:rsidRPr="00FD0BDF">
              <w:rPr>
                <w:color w:val="000000"/>
                <w:sz w:val="20"/>
                <w:szCs w:val="20"/>
                <w:lang w:eastAsia="en-AU"/>
              </w:rPr>
              <w:t>Songs: most powerful – rap!</w:t>
            </w:r>
          </w:p>
        </w:tc>
      </w:tr>
      <w:tr w:rsidR="00FD6971" w:rsidTr="00987A0A"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Use repetition</w:t>
            </w:r>
          </w:p>
        </w:tc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55F74FF" wp14:editId="4A183560">
                  <wp:extent cx="1663700" cy="1247775"/>
                  <wp:effectExtent l="0" t="0" r="0" b="9525"/>
                  <wp:docPr id="80908" name="Picture 80908" descr="http://brainathlete.com/wp-content/uploads/2011/09/visual-subliminal-mess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rainathlete.com/wp-content/uploads/2011/09/visual-subliminal-mess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15" cy="124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both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Practis</w:t>
            </w: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e, practise, practise</w:t>
            </w:r>
          </w:p>
        </w:tc>
      </w:tr>
      <w:tr w:rsidR="00FD6971" w:rsidTr="00987A0A"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‘My brain is a filing cabinet’</w:t>
            </w:r>
          </w:p>
        </w:tc>
        <w:tc>
          <w:tcPr>
            <w:tcW w:w="3005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jc w:val="center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460544D4" wp14:editId="532E4A03">
                  <wp:extent cx="1341120" cy="1213485"/>
                  <wp:effectExtent l="0" t="0" r="0" b="5715"/>
                  <wp:docPr id="80909" name="Picture 80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FD6971" w:rsidRPr="00FD0BDF" w:rsidRDefault="00FD6971" w:rsidP="00987A0A">
            <w:pPr>
              <w:kinsoku w:val="0"/>
              <w:overflowPunct w:val="0"/>
              <w:textAlignment w:val="baseline"/>
              <w:rPr>
                <w:color w:val="000000"/>
                <w:sz w:val="20"/>
                <w:szCs w:val="20"/>
                <w:lang w:eastAsia="en-AU"/>
              </w:rPr>
            </w:pPr>
            <w:r w:rsidRPr="00FD0BDF">
              <w:rPr>
                <w:color w:val="000000"/>
                <w:sz w:val="20"/>
                <w:szCs w:val="20"/>
                <w:lang w:eastAsia="en-AU"/>
              </w:rPr>
              <w:t>Student actively sorts, categorises and stores colour coded and bullet point information into a card filing system – their brain – and then physically locates and retrieves that information when required</w:t>
            </w:r>
          </w:p>
        </w:tc>
      </w:tr>
    </w:tbl>
    <w:p w:rsidR="00FD6971" w:rsidRPr="00CD748C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both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Additional strategies include asking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‘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>recall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’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questions:</w:t>
      </w:r>
    </w:p>
    <w:p w:rsidR="00FD6971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Do you remember how easy the last spelling test was when you used</w:t>
      </w:r>
    </w:p>
    <w:p w:rsidR="00FD6971" w:rsidRPr="00CD748C" w:rsidRDefault="00FD6971" w:rsidP="00FD6971">
      <w:pPr>
        <w:kinsoku w:val="0"/>
        <w:overflowPunct w:val="0"/>
        <w:spacing w:before="115"/>
        <w:ind w:left="142" w:firstLine="578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 xml:space="preserve"> </w:t>
      </w:r>
      <w:proofErr w:type="gramStart"/>
      <w:r w:rsidRPr="00CD748C">
        <w:rPr>
          <w:color w:val="000000"/>
          <w:sz w:val="22"/>
          <w:szCs w:val="22"/>
          <w:lang w:eastAsia="en-AU"/>
        </w:rPr>
        <w:t>___________strategy?</w:t>
      </w:r>
      <w:proofErr w:type="gramEnd"/>
      <w:r w:rsidRPr="00CD748C">
        <w:rPr>
          <w:color w:val="000000"/>
          <w:sz w:val="22"/>
          <w:szCs w:val="22"/>
          <w:lang w:eastAsia="en-AU"/>
        </w:rPr>
        <w:t xml:space="preserve"> Why don’t you try that again?</w:t>
      </w:r>
    </w:p>
    <w:p w:rsidR="00FD6971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 xml:space="preserve">Do you remember that last time you used a text-type plan before writing your </w:t>
      </w:r>
    </w:p>
    <w:p w:rsidR="00FD6971" w:rsidRPr="00CD748C" w:rsidRDefault="00FD6971" w:rsidP="00FD6971">
      <w:pPr>
        <w:kinsoku w:val="0"/>
        <w:overflowPunct w:val="0"/>
        <w:spacing w:before="115"/>
        <w:ind w:left="142"/>
        <w:textAlignment w:val="baseline"/>
        <w:rPr>
          <w:color w:val="000000"/>
          <w:sz w:val="22"/>
          <w:szCs w:val="22"/>
          <w:lang w:eastAsia="en-AU"/>
        </w:rPr>
      </w:pPr>
      <w:r>
        <w:rPr>
          <w:color w:val="000000"/>
          <w:sz w:val="22"/>
          <w:szCs w:val="22"/>
          <w:lang w:eastAsia="en-AU"/>
        </w:rPr>
        <w:tab/>
      </w:r>
      <w:proofErr w:type="gramStart"/>
      <w:r w:rsidRPr="00CD748C">
        <w:rPr>
          <w:color w:val="000000"/>
          <w:sz w:val="22"/>
          <w:szCs w:val="22"/>
          <w:lang w:eastAsia="en-AU"/>
        </w:rPr>
        <w:t>discussion</w:t>
      </w:r>
      <w:proofErr w:type="gramEnd"/>
      <w:r w:rsidRPr="00CD748C">
        <w:rPr>
          <w:color w:val="000000"/>
          <w:sz w:val="22"/>
          <w:szCs w:val="22"/>
          <w:lang w:eastAsia="en-AU"/>
        </w:rPr>
        <w:t>?  Wasn’t it much easier to write when your ideas were organised?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This is really important. I want you to remember it</w:t>
      </w:r>
      <w:r>
        <w:rPr>
          <w:color w:val="000000"/>
          <w:sz w:val="22"/>
          <w:szCs w:val="22"/>
          <w:lang w:eastAsia="en-AU"/>
        </w:rPr>
        <w:t>.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The next thing we do is really important because ______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 xml:space="preserve">I want you </w:t>
      </w:r>
      <w:r>
        <w:rPr>
          <w:color w:val="000000"/>
          <w:sz w:val="22"/>
          <w:szCs w:val="22"/>
          <w:lang w:eastAsia="en-AU"/>
        </w:rPr>
        <w:t xml:space="preserve">to </w:t>
      </w:r>
      <w:r w:rsidRPr="00CD748C">
        <w:rPr>
          <w:color w:val="000000"/>
          <w:sz w:val="22"/>
          <w:szCs w:val="22"/>
          <w:lang w:eastAsia="en-AU"/>
        </w:rPr>
        <w:t>go into your brain and remember the last time we did this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What do you already know?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Go inside your head and find ___________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Take yourself back to yesterday when ________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Is it the same as what you did before?</w:t>
      </w:r>
    </w:p>
    <w:p w:rsidR="00FD6971" w:rsidRPr="00CD748C" w:rsidRDefault="00FD6971" w:rsidP="00FD6971">
      <w:pPr>
        <w:numPr>
          <w:ilvl w:val="0"/>
          <w:numId w:val="5"/>
        </w:numPr>
        <w:kinsoku w:val="0"/>
        <w:overflowPunct w:val="0"/>
        <w:spacing w:before="115"/>
        <w:ind w:left="142" w:firstLine="0"/>
        <w:textAlignment w:val="baseline"/>
        <w:rPr>
          <w:color w:val="000000"/>
          <w:sz w:val="22"/>
          <w:szCs w:val="22"/>
          <w:lang w:eastAsia="en-AU"/>
        </w:rPr>
      </w:pPr>
      <w:r w:rsidRPr="00CD748C">
        <w:rPr>
          <w:color w:val="000000"/>
          <w:sz w:val="22"/>
          <w:szCs w:val="22"/>
          <w:lang w:eastAsia="en-AU"/>
        </w:rPr>
        <w:t>Teach me how to ______________</w:t>
      </w: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Pr="00CD748C" w:rsidRDefault="00FD6971" w:rsidP="00FD6971">
      <w:pPr>
        <w:pStyle w:val="ColorfulList-Accent11"/>
        <w:kinsoku w:val="0"/>
        <w:overflowPunct w:val="0"/>
        <w:spacing w:line="360" w:lineRule="auto"/>
        <w:ind w:left="0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center"/>
        <w:textAlignment w:val="baseline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>PLAN</w:t>
      </w: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center"/>
        <w:textAlignment w:val="baseline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>We need to teach strategies to enable a student to manipulate and apply new information</w:t>
      </w: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center"/>
        <w:textAlignment w:val="baseline"/>
        <w:rPr>
          <w:rFonts w:eastAsia="Calibri"/>
          <w:b/>
          <w:color w:val="000000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FD6971" w:rsidRPr="00FD0BDF" w:rsidTr="00987A0A">
        <w:tc>
          <w:tcPr>
            <w:tcW w:w="3397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Know goal 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Keep goal in mind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2AE08D9" wp14:editId="69960E2C">
                  <wp:extent cx="1021080" cy="1039689"/>
                  <wp:effectExtent l="0" t="0" r="7620" b="8255"/>
                  <wp:docPr id="15383" name="Picture 1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16" cy="104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Student t</w:t>
            </w:r>
            <w:r w:rsidRPr="00FD0BDF">
              <w:rPr>
                <w:rStyle w:val="PageNumber"/>
                <w:rFonts w:ascii="Arial" w:hAnsi="Arial" w:cs="Arial"/>
                <w:sz w:val="20"/>
                <w:szCs w:val="20"/>
              </w:rPr>
              <w:t xml:space="preserve">ells </w:t>
            </w: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brain what specific goal is for </w:t>
            </w: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u w:val="single"/>
                <w:lang w:eastAsia="en-US"/>
              </w:rPr>
              <w:t>this</w:t>
            </w: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activity. Adult may have stated goal but needs to ask the student to relay the specific goal back to ensure that the student goal matches adult targeted goal.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FD6971" w:rsidRPr="008932EF" w:rsidRDefault="00FD6971" w:rsidP="00987A0A">
            <w:pPr>
              <w:pStyle w:val="ColorfulList-Accent11"/>
              <w:ind w:left="0"/>
              <w:rPr>
                <w:rFonts w:ascii="Arial" w:eastAsia="Calibri" w:hAnsi="Arial" w:cs="Arial"/>
                <w:b/>
                <w:color w:val="00CC00"/>
                <w:sz w:val="20"/>
                <w:szCs w:val="20"/>
              </w:rPr>
            </w:pPr>
            <w:r w:rsidRPr="008932EF">
              <w:rPr>
                <w:rFonts w:ascii="Arial" w:eastAsia="Calibri" w:hAnsi="Arial" w:cs="Arial"/>
                <w:b/>
                <w:bCs/>
                <w:color w:val="00CC00"/>
                <w:sz w:val="20"/>
                <w:szCs w:val="20"/>
              </w:rPr>
              <w:t>Very important. On topic. Exact match</w:t>
            </w:r>
          </w:p>
          <w:p w:rsidR="00FD6971" w:rsidRDefault="00FD6971" w:rsidP="00987A0A">
            <w:pPr>
              <w:pStyle w:val="ColorfulList-Accent11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</w:p>
          <w:p w:rsidR="00FD6971" w:rsidRPr="008932EF" w:rsidRDefault="00FD6971" w:rsidP="00987A0A">
            <w:pPr>
              <w:pStyle w:val="ColorfulList-Accent11"/>
              <w:ind w:left="0"/>
              <w:rPr>
                <w:rFonts w:ascii="Arial" w:eastAsia="Calibri" w:hAnsi="Arial" w:cs="Arial"/>
                <w:b/>
                <w:color w:val="FFFF00"/>
                <w:sz w:val="20"/>
                <w:szCs w:val="20"/>
              </w:rPr>
            </w:pPr>
            <w:r w:rsidRPr="008932EF">
              <w:rPr>
                <w:rFonts w:ascii="Arial" w:eastAsia="Calibri" w:hAnsi="Arial" w:cs="Arial"/>
                <w:b/>
                <w:bCs/>
                <w:color w:val="FFFF00"/>
                <w:sz w:val="20"/>
                <w:szCs w:val="20"/>
              </w:rPr>
              <w:t>Bit linked. Not exactly</w:t>
            </w:r>
          </w:p>
          <w:p w:rsidR="00FD6971" w:rsidRDefault="00FD6971" w:rsidP="00987A0A">
            <w:pPr>
              <w:pStyle w:val="ColorfulList-Accent11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</w:p>
          <w:p w:rsidR="00FD6971" w:rsidRPr="008932EF" w:rsidRDefault="00FD6971" w:rsidP="00987A0A">
            <w:pPr>
              <w:pStyle w:val="ColorfulList-Accent11"/>
              <w:ind w:left="0"/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</w:pPr>
            <w:r w:rsidRPr="008932EF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>Not important. Not linked to topic. No match</w:t>
            </w:r>
          </w:p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FD6971" w:rsidRPr="00FD0BDF" w:rsidTr="00987A0A">
        <w:tc>
          <w:tcPr>
            <w:tcW w:w="3397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Know critical steps in task</w:t>
            </w:r>
          </w:p>
        </w:tc>
        <w:tc>
          <w:tcPr>
            <w:tcW w:w="5619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Task analysis</w:t>
            </w:r>
          </w:p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# Break task down into small, more manageable steps </w:t>
            </w:r>
          </w:p>
          <w:p w:rsidR="00FD6971" w:rsidRPr="00FD0BDF" w:rsidRDefault="00FD6971" w:rsidP="00987A0A">
            <w:pPr>
              <w:rPr>
                <w:sz w:val="20"/>
                <w:szCs w:val="20"/>
              </w:rPr>
            </w:pPr>
            <w:r w:rsidRPr="00FD0BDF">
              <w:rPr>
                <w:sz w:val="20"/>
                <w:szCs w:val="20"/>
              </w:rPr>
              <w:t xml:space="preserve"># Identify steps needed to start and complete task </w:t>
            </w:r>
          </w:p>
          <w:p w:rsidR="00FD6971" w:rsidRPr="00FD0BDF" w:rsidRDefault="00FD6971" w:rsidP="00987A0A">
            <w:pPr>
              <w:rPr>
                <w:sz w:val="20"/>
                <w:szCs w:val="20"/>
              </w:rPr>
            </w:pPr>
          </w:p>
          <w:p w:rsidR="00FD6971" w:rsidRPr="00FD0BDF" w:rsidRDefault="00FD6971" w:rsidP="00987A0A">
            <w:pPr>
              <w:rPr>
                <w:sz w:val="20"/>
                <w:szCs w:val="20"/>
              </w:rPr>
            </w:pPr>
            <w:r w:rsidRPr="00FD0BDF">
              <w:rPr>
                <w:sz w:val="20"/>
                <w:szCs w:val="20"/>
              </w:rPr>
              <w:t>Then:</w:t>
            </w:r>
          </w:p>
          <w:p w:rsidR="00FD6971" w:rsidRPr="00FD0BDF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# </w:t>
            </w:r>
            <w:r w:rsidRPr="00FD0BDF">
              <w:rPr>
                <w:sz w:val="20"/>
                <w:szCs w:val="20"/>
                <w:lang w:val="en-US"/>
              </w:rPr>
              <w:t>Chunk / Divide into sections</w:t>
            </w:r>
          </w:p>
          <w:p w:rsidR="00FD6971" w:rsidRPr="00FD0BDF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# </w:t>
            </w:r>
            <w:proofErr w:type="spellStart"/>
            <w:r w:rsidRPr="00FD0BDF">
              <w:rPr>
                <w:sz w:val="20"/>
                <w:szCs w:val="20"/>
                <w:lang w:val="en-US"/>
              </w:rPr>
              <w:t>Colour</w:t>
            </w:r>
            <w:proofErr w:type="spellEnd"/>
            <w:r w:rsidRPr="00FD0BDF">
              <w:rPr>
                <w:sz w:val="20"/>
                <w:szCs w:val="20"/>
                <w:lang w:val="en-US"/>
              </w:rPr>
              <w:t xml:space="preserve"> code with highlighter</w:t>
            </w:r>
          </w:p>
          <w:p w:rsidR="00FD6971" w:rsidRPr="00FD0BDF" w:rsidRDefault="00FD6971" w:rsidP="00987A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# </w:t>
            </w:r>
            <w:r w:rsidRPr="00FD0BDF">
              <w:rPr>
                <w:sz w:val="20"/>
                <w:szCs w:val="20"/>
                <w:lang w:val="en-US"/>
              </w:rPr>
              <w:t>Number order in which sections are to be completed</w:t>
            </w:r>
          </w:p>
        </w:tc>
      </w:tr>
      <w:tr w:rsidR="00FD6971" w:rsidRPr="00FD0BDF" w:rsidTr="00987A0A">
        <w:tc>
          <w:tcPr>
            <w:tcW w:w="3397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Follow task written instructions</w:t>
            </w:r>
          </w:p>
        </w:tc>
        <w:tc>
          <w:tcPr>
            <w:tcW w:w="5619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Highlight </w:t>
            </w:r>
            <w:r w:rsidRPr="0099074E">
              <w:rPr>
                <w:rFonts w:ascii="Arial" w:eastAsia="Calibri" w:hAnsi="Arial" w:cs="Arial"/>
                <w:color w:val="000000"/>
                <w:sz w:val="20"/>
                <w:szCs w:val="20"/>
                <w:highlight w:val="cyan"/>
                <w:lang w:eastAsia="en-US"/>
              </w:rPr>
              <w:t>key</w:t>
            </w: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words </w:t>
            </w:r>
          </w:p>
        </w:tc>
      </w:tr>
      <w:tr w:rsidR="00FD6971" w:rsidRPr="00FD0BDF" w:rsidTr="00987A0A">
        <w:tc>
          <w:tcPr>
            <w:tcW w:w="3397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Generate, organise, sequence  and expand ideas for task</w:t>
            </w:r>
          </w:p>
        </w:tc>
        <w:tc>
          <w:tcPr>
            <w:tcW w:w="5619" w:type="dxa"/>
          </w:tcPr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D0BDF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Colour code and number m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ind-map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8D998F" wp14:editId="0048C6C3">
                  <wp:extent cx="1899323" cy="1364615"/>
                  <wp:effectExtent l="0" t="0" r="5715" b="6985"/>
                  <wp:docPr id="15384" name="Picture 1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60" cy="1365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971" w:rsidRPr="00FD0BDF" w:rsidTr="00987A0A">
        <w:tc>
          <w:tcPr>
            <w:tcW w:w="3397" w:type="dxa"/>
          </w:tcPr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Organise belongings</w:t>
            </w:r>
          </w:p>
        </w:tc>
        <w:tc>
          <w:tcPr>
            <w:tcW w:w="5619" w:type="dxa"/>
          </w:tcPr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Colour code bins, drawers</w:t>
            </w:r>
          </w:p>
          <w:p w:rsidR="00FD6971" w:rsidRPr="00FD0BDF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Use see through containers</w:t>
            </w:r>
          </w:p>
        </w:tc>
      </w:tr>
      <w:tr w:rsidR="00FD6971" w:rsidRPr="00FD0BDF" w:rsidTr="00987A0A">
        <w:tc>
          <w:tcPr>
            <w:tcW w:w="3397" w:type="dxa"/>
          </w:tcPr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Organise self to be at right place with right equipment at right time</w:t>
            </w:r>
          </w:p>
        </w:tc>
        <w:tc>
          <w:tcPr>
            <w:tcW w:w="5619" w:type="dxa"/>
          </w:tcPr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Create structure through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# Picture sequence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# Visual timetable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# Social story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# Flow chart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Use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# Smart board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# Noticeboard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# Diary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#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iPad</w:t>
            </w:r>
            <w:proofErr w:type="spellEnd"/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Sand timer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Kitchen buzzer</w:t>
            </w:r>
          </w:p>
          <w:p w:rsidR="00FD6971" w:rsidRDefault="00FD6971" w:rsidP="00987A0A">
            <w:pPr>
              <w:pStyle w:val="ColorfulList-Accent11"/>
              <w:kinsoku w:val="0"/>
              <w:overflowPunct w:val="0"/>
              <w:ind w:left="0"/>
              <w:textAlignment w:val="baseline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‘Time timer’ (refer to Sue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Larkey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website)</w:t>
            </w:r>
          </w:p>
        </w:tc>
      </w:tr>
    </w:tbl>
    <w:p w:rsidR="00FD6971" w:rsidRPr="00FD0BDF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center"/>
        <w:textAlignment w:val="baseline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FD6971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FD6971" w:rsidRPr="00CD748C" w:rsidRDefault="00FD6971" w:rsidP="00FD6971">
      <w:pPr>
        <w:pStyle w:val="ColorfulList-Accent11"/>
        <w:kinsoku w:val="0"/>
        <w:overflowPunct w:val="0"/>
        <w:spacing w:line="360" w:lineRule="auto"/>
        <w:ind w:left="0"/>
        <w:jc w:val="both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D0BDF">
        <w:rPr>
          <w:rFonts w:ascii="Arial" w:hAnsi="Arial" w:cs="Arial"/>
          <w:sz w:val="22"/>
          <w:szCs w:val="22"/>
        </w:rPr>
        <w:t xml:space="preserve">Questions, instead of statements, are </w:t>
      </w:r>
      <w:r>
        <w:rPr>
          <w:rFonts w:ascii="Arial" w:hAnsi="Arial" w:cs="Arial"/>
          <w:sz w:val="22"/>
          <w:szCs w:val="22"/>
        </w:rPr>
        <w:t>a</w:t>
      </w:r>
      <w:r w:rsidRPr="00FD0BDF">
        <w:rPr>
          <w:rFonts w:ascii="Arial" w:hAnsi="Arial" w:cs="Arial"/>
          <w:sz w:val="22"/>
          <w:szCs w:val="22"/>
        </w:rPr>
        <w:t xml:space="preserve"> powe</w:t>
      </w:r>
      <w:r>
        <w:rPr>
          <w:rFonts w:ascii="Arial" w:hAnsi="Arial" w:cs="Arial"/>
          <w:sz w:val="22"/>
          <w:szCs w:val="22"/>
        </w:rPr>
        <w:t>rful strategic approach.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‘Plan’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questions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include</w:t>
      </w:r>
      <w:r w:rsidRPr="00CD748C">
        <w:rPr>
          <w:rFonts w:ascii="Arial" w:eastAsia="Calibri" w:hAnsi="Arial" w:cs="Arial"/>
          <w:color w:val="000000"/>
          <w:sz w:val="22"/>
          <w:szCs w:val="22"/>
          <w:lang w:eastAsia="en-US"/>
        </w:rPr>
        <w:t>:</w:t>
      </w:r>
    </w:p>
    <w:p w:rsidR="00FD6971" w:rsidRPr="00FD0BDF" w:rsidRDefault="00FD6971" w:rsidP="00FD6971">
      <w:pPr>
        <w:rPr>
          <w:b/>
          <w:sz w:val="22"/>
          <w:szCs w:val="22"/>
        </w:rPr>
      </w:pP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 xml:space="preserve">What? When? Where? How? Why? 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 xml:space="preserve">What if? 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 xml:space="preserve">What about? 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Then what?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 xml:space="preserve">What really matters? 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What are you going to do next?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What steps are involved?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What might be possible barriers to accomplish this task?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What strategies could you use to complete this task?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What materials are you going to need?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What do you need to do first, second, third</w:t>
      </w:r>
      <w:proofErr w:type="gramStart"/>
      <w:r w:rsidRPr="00FD0BDF">
        <w:rPr>
          <w:color w:val="000000"/>
          <w:sz w:val="22"/>
          <w:szCs w:val="22"/>
          <w:lang w:eastAsia="en-AU"/>
        </w:rPr>
        <w:t>.....</w:t>
      </w:r>
      <w:proofErr w:type="gramEnd"/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How will you know when you are completely finished?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Why is this working?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sz w:val="22"/>
          <w:szCs w:val="22"/>
          <w:lang w:eastAsia="en-AU"/>
        </w:rPr>
        <w:t>Are you ready</w:t>
      </w:r>
      <w:r w:rsidRPr="00FD0BDF">
        <w:rPr>
          <w:color w:val="000000"/>
          <w:sz w:val="22"/>
          <w:szCs w:val="22"/>
          <w:lang w:eastAsia="en-AU"/>
        </w:rPr>
        <w:t xml:space="preserve"> to start?</w:t>
      </w:r>
    </w:p>
    <w:p w:rsidR="00FD6971" w:rsidRPr="00FD0BDF" w:rsidRDefault="00FD6971" w:rsidP="00FD6971">
      <w:pPr>
        <w:numPr>
          <w:ilvl w:val="0"/>
          <w:numId w:val="6"/>
        </w:numPr>
        <w:kinsoku w:val="0"/>
        <w:overflowPunct w:val="0"/>
        <w:spacing w:before="115"/>
        <w:ind w:left="567" w:right="-897" w:hanging="567"/>
        <w:textAlignment w:val="baseline"/>
        <w:rPr>
          <w:color w:val="000000"/>
          <w:sz w:val="22"/>
          <w:szCs w:val="22"/>
          <w:lang w:eastAsia="en-AU"/>
        </w:rPr>
      </w:pPr>
      <w:r w:rsidRPr="00FD0BDF">
        <w:rPr>
          <w:color w:val="000000"/>
          <w:sz w:val="22"/>
          <w:szCs w:val="22"/>
          <w:lang w:eastAsia="en-AU"/>
        </w:rPr>
        <w:t>Are you being asked to express your opinion, compare two things or give an explanation?</w:t>
      </w:r>
    </w:p>
    <w:p w:rsidR="00FD6971" w:rsidRPr="00FD0BDF" w:rsidRDefault="00FD6971" w:rsidP="00FD6971">
      <w:pPr>
        <w:spacing w:line="360" w:lineRule="auto"/>
        <w:rPr>
          <w:sz w:val="22"/>
          <w:szCs w:val="22"/>
        </w:rPr>
      </w:pPr>
    </w:p>
    <w:p w:rsidR="00FD6971" w:rsidRPr="00FD0BDF" w:rsidRDefault="00FD6971" w:rsidP="00FD6971">
      <w:pPr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FD6971" w:rsidRDefault="00FD6971" w:rsidP="00FD6971">
      <w:pPr>
        <w:jc w:val="center"/>
        <w:rPr>
          <w:b/>
          <w:sz w:val="22"/>
          <w:szCs w:val="22"/>
        </w:rPr>
      </w:pPr>
    </w:p>
    <w:p w:rsidR="00100D49" w:rsidRDefault="00100D49">
      <w:bookmarkStart w:id="0" w:name="_GoBack"/>
      <w:bookmarkEnd w:id="0"/>
    </w:p>
    <w:sectPr w:rsidR="00100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16B6"/>
    <w:multiLevelType w:val="hybridMultilevel"/>
    <w:tmpl w:val="E2F2E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27B43"/>
    <w:multiLevelType w:val="hybridMultilevel"/>
    <w:tmpl w:val="25DA6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965F8"/>
    <w:multiLevelType w:val="hybridMultilevel"/>
    <w:tmpl w:val="6756E4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54F37"/>
    <w:multiLevelType w:val="hybridMultilevel"/>
    <w:tmpl w:val="6B10E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37908"/>
    <w:multiLevelType w:val="hybridMultilevel"/>
    <w:tmpl w:val="DC740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308AE"/>
    <w:multiLevelType w:val="hybridMultilevel"/>
    <w:tmpl w:val="76D2BD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7C7712"/>
    <w:multiLevelType w:val="hybridMultilevel"/>
    <w:tmpl w:val="8CFC3C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656DD"/>
    <w:multiLevelType w:val="hybridMultilevel"/>
    <w:tmpl w:val="3C0E4130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71"/>
    <w:rsid w:val="00100D49"/>
    <w:rsid w:val="00FD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971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6971"/>
    <w:pPr>
      <w:ind w:left="720"/>
      <w:contextualSpacing/>
    </w:pPr>
  </w:style>
  <w:style w:type="table" w:styleId="TableGrid">
    <w:name w:val="Table Grid"/>
    <w:basedOn w:val="TableNormal"/>
    <w:uiPriority w:val="39"/>
    <w:rsid w:val="00FD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FD6971"/>
    <w:pPr>
      <w:ind w:left="720"/>
      <w:contextualSpacing/>
    </w:pPr>
    <w:rPr>
      <w:rFonts w:ascii="Times New Roman" w:hAnsi="Times New Roman" w:cs="Times New Roman"/>
      <w:lang w:eastAsia="en-AU"/>
    </w:rPr>
  </w:style>
  <w:style w:type="character" w:styleId="PageNumber">
    <w:name w:val="page number"/>
    <w:basedOn w:val="DefaultParagraphFont"/>
    <w:rsid w:val="00FD6971"/>
  </w:style>
  <w:style w:type="paragraph" w:styleId="BalloonText">
    <w:name w:val="Balloon Text"/>
    <w:basedOn w:val="Normal"/>
    <w:link w:val="BalloonTextChar"/>
    <w:uiPriority w:val="99"/>
    <w:semiHidden/>
    <w:unhideWhenUsed/>
    <w:rsid w:val="00FD6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97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971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6971"/>
    <w:pPr>
      <w:ind w:left="720"/>
      <w:contextualSpacing/>
    </w:pPr>
  </w:style>
  <w:style w:type="table" w:styleId="TableGrid">
    <w:name w:val="Table Grid"/>
    <w:basedOn w:val="TableNormal"/>
    <w:uiPriority w:val="39"/>
    <w:rsid w:val="00FD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FD6971"/>
    <w:pPr>
      <w:ind w:left="720"/>
      <w:contextualSpacing/>
    </w:pPr>
    <w:rPr>
      <w:rFonts w:ascii="Times New Roman" w:hAnsi="Times New Roman" w:cs="Times New Roman"/>
      <w:lang w:eastAsia="en-AU"/>
    </w:rPr>
  </w:style>
  <w:style w:type="character" w:styleId="PageNumber">
    <w:name w:val="page number"/>
    <w:basedOn w:val="DefaultParagraphFont"/>
    <w:rsid w:val="00FD6971"/>
  </w:style>
  <w:style w:type="paragraph" w:styleId="BalloonText">
    <w:name w:val="Balloon Text"/>
    <w:basedOn w:val="Normal"/>
    <w:link w:val="BalloonTextChar"/>
    <w:uiPriority w:val="99"/>
    <w:semiHidden/>
    <w:unhideWhenUsed/>
    <w:rsid w:val="00FD6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9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Knight, Dianne J</dc:creator>
  <cp:lastModifiedBy>Knight, Dianne J</cp:lastModifiedBy>
  <cp:revision>1</cp:revision>
  <dcterms:created xsi:type="dcterms:W3CDTF">2015-08-31T01:08:00Z</dcterms:created>
  <dcterms:modified xsi:type="dcterms:W3CDTF">2015-08-31T01:08:00Z</dcterms:modified>
</cp:coreProperties>
</file>